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3AAF" w14:textId="2AE6D605" w:rsidR="00B740A3" w:rsidRPr="004D2219" w:rsidRDefault="00B740A3" w:rsidP="00B740A3">
      <w:pPr>
        <w:tabs>
          <w:tab w:val="left" w:pos="-1440"/>
          <w:tab w:val="left" w:pos="-720"/>
          <w:tab w:val="left" w:pos="480"/>
        </w:tabs>
        <w:jc w:val="center"/>
        <w:rPr>
          <w:rFonts w:ascii="Arial" w:hAnsi="Arial" w:cs="Arial"/>
          <w:sz w:val="20"/>
        </w:rPr>
      </w:pPr>
      <w:r w:rsidRPr="004D2219">
        <w:rPr>
          <w:rFonts w:ascii="Arial" w:hAnsi="Arial" w:cs="Arial"/>
          <w:sz w:val="20"/>
        </w:rPr>
        <w:t>Rebecca Zwick</w:t>
      </w:r>
    </w:p>
    <w:p w14:paraId="5D67983F" w14:textId="33571A19" w:rsidR="00B740A3" w:rsidRPr="004D2219" w:rsidRDefault="008460A4" w:rsidP="00B740A3">
      <w:pPr>
        <w:tabs>
          <w:tab w:val="left" w:pos="-1440"/>
          <w:tab w:val="left" w:pos="-720"/>
          <w:tab w:val="left" w:pos="480"/>
        </w:tabs>
        <w:jc w:val="center"/>
        <w:rPr>
          <w:rFonts w:ascii="Arial" w:hAnsi="Arial" w:cs="Arial"/>
          <w:sz w:val="20"/>
        </w:rPr>
      </w:pPr>
      <w:r w:rsidRPr="008460A4">
        <w:rPr>
          <w:rFonts w:ascii="Arial" w:hAnsi="Arial" w:cs="Arial"/>
          <w:sz w:val="20"/>
        </w:rPr>
        <w:t>rzwick@cox.net</w:t>
      </w:r>
    </w:p>
    <w:p w14:paraId="19C0F6A1" w14:textId="34682AA2" w:rsidR="004D2219" w:rsidRPr="004D2219" w:rsidRDefault="004D2219" w:rsidP="00B740A3">
      <w:pPr>
        <w:tabs>
          <w:tab w:val="left" w:pos="-1440"/>
          <w:tab w:val="left" w:pos="-720"/>
          <w:tab w:val="left" w:pos="480"/>
        </w:tabs>
        <w:jc w:val="center"/>
        <w:rPr>
          <w:rFonts w:ascii="Arial" w:hAnsi="Arial" w:cs="Arial"/>
          <w:sz w:val="20"/>
        </w:rPr>
      </w:pPr>
      <w:r w:rsidRPr="004D2219">
        <w:rPr>
          <w:rFonts w:ascii="Arial" w:hAnsi="Arial" w:cs="Arial"/>
          <w:sz w:val="20"/>
        </w:rPr>
        <w:t>rebeccazwick.com</w:t>
      </w:r>
      <w:bookmarkStart w:id="0" w:name="_GoBack"/>
      <w:bookmarkEnd w:id="0"/>
    </w:p>
    <w:p w14:paraId="6A488C2A" w14:textId="77777777" w:rsidR="00B740A3" w:rsidRPr="004D2219" w:rsidRDefault="00B740A3" w:rsidP="00B740A3">
      <w:pPr>
        <w:tabs>
          <w:tab w:val="left" w:pos="-1440"/>
          <w:tab w:val="left" w:pos="-720"/>
          <w:tab w:val="left" w:pos="480"/>
        </w:tabs>
        <w:jc w:val="center"/>
        <w:rPr>
          <w:rFonts w:ascii="Arial" w:hAnsi="Arial" w:cs="Arial"/>
          <w:sz w:val="20"/>
        </w:rPr>
      </w:pPr>
      <w:r w:rsidRPr="004D2219">
        <w:rPr>
          <w:rFonts w:ascii="Arial" w:hAnsi="Arial" w:cs="Arial"/>
          <w:sz w:val="20"/>
        </w:rPr>
        <w:t xml:space="preserve">805-680-8356 </w:t>
      </w:r>
    </w:p>
    <w:p w14:paraId="5CAAA676" w14:textId="77777777" w:rsidR="004D2219" w:rsidRPr="00801950" w:rsidRDefault="004D2219" w:rsidP="00B740A3">
      <w:pPr>
        <w:tabs>
          <w:tab w:val="left" w:pos="-1440"/>
          <w:tab w:val="left" w:pos="-720"/>
          <w:tab w:val="left" w:pos="480"/>
        </w:tabs>
        <w:jc w:val="center"/>
        <w:rPr>
          <w:rFonts w:ascii="Arial" w:hAnsi="Arial"/>
          <w:sz w:val="20"/>
        </w:rPr>
      </w:pPr>
    </w:p>
    <w:p w14:paraId="7C361AF2" w14:textId="77777777" w:rsidR="00B740A3" w:rsidRPr="00801950" w:rsidRDefault="00B740A3" w:rsidP="00B740A3">
      <w:pPr>
        <w:tabs>
          <w:tab w:val="left" w:pos="-1440"/>
          <w:tab w:val="left" w:pos="-720"/>
          <w:tab w:val="left" w:pos="0"/>
          <w:tab w:val="left" w:pos="720"/>
          <w:tab w:val="left" w:pos="1440"/>
          <w:tab w:val="left" w:pos="2160"/>
          <w:tab w:val="left" w:pos="2880"/>
          <w:tab w:val="left" w:pos="3600"/>
          <w:tab w:val="left" w:pos="5040"/>
          <w:tab w:val="left" w:pos="6480"/>
        </w:tabs>
        <w:spacing w:line="240" w:lineRule="atLeast"/>
        <w:ind w:right="-360"/>
        <w:rPr>
          <w:rFonts w:ascii="Arial" w:hAnsi="Arial"/>
          <w:sz w:val="20"/>
        </w:rPr>
      </w:pPr>
      <w:r w:rsidRPr="00801950">
        <w:rPr>
          <w:rFonts w:ascii="Arial" w:hAnsi="Arial"/>
          <w:b/>
          <w:sz w:val="20"/>
          <w:u w:val="single"/>
        </w:rPr>
        <w:t>Education</w:t>
      </w:r>
    </w:p>
    <w:p w14:paraId="42B4A123" w14:textId="77777777" w:rsidR="00B740A3" w:rsidRPr="00801950" w:rsidRDefault="00B740A3" w:rsidP="00B740A3">
      <w:pPr>
        <w:tabs>
          <w:tab w:val="left" w:pos="-1440"/>
          <w:tab w:val="left" w:pos="-720"/>
          <w:tab w:val="left" w:pos="0"/>
          <w:tab w:val="left" w:pos="720"/>
          <w:tab w:val="left" w:pos="1440"/>
          <w:tab w:val="left" w:pos="2160"/>
          <w:tab w:val="left" w:pos="2880"/>
          <w:tab w:val="left" w:pos="3600"/>
          <w:tab w:val="left" w:pos="5040"/>
          <w:tab w:val="left" w:pos="6480"/>
        </w:tabs>
        <w:spacing w:line="240" w:lineRule="atLeast"/>
        <w:ind w:right="-360"/>
        <w:rPr>
          <w:rFonts w:ascii="Arial" w:hAnsi="Arial"/>
          <w:sz w:val="20"/>
        </w:rPr>
      </w:pPr>
      <w:r w:rsidRPr="00801950">
        <w:rPr>
          <w:rFonts w:ascii="Arial" w:hAnsi="Arial"/>
          <w:sz w:val="20"/>
        </w:rPr>
        <w:t>Rutgers University Statistics Department</w:t>
      </w:r>
      <w:r w:rsidRPr="00801950">
        <w:rPr>
          <w:rFonts w:ascii="Arial" w:hAnsi="Arial"/>
          <w:sz w:val="20"/>
        </w:rPr>
        <w:tab/>
      </w:r>
      <w:r w:rsidRPr="00801950">
        <w:rPr>
          <w:rFonts w:ascii="Arial" w:hAnsi="Arial"/>
          <w:sz w:val="20"/>
        </w:rPr>
        <w:tab/>
        <w:t>M.S., Statistics;  1989</w:t>
      </w:r>
    </w:p>
    <w:p w14:paraId="269692DC" w14:textId="77777777" w:rsidR="00B740A3" w:rsidRPr="00801950" w:rsidRDefault="00B740A3" w:rsidP="00B740A3">
      <w:pPr>
        <w:tabs>
          <w:tab w:val="left" w:pos="-1440"/>
          <w:tab w:val="left" w:pos="-720"/>
          <w:tab w:val="left" w:pos="0"/>
          <w:tab w:val="left" w:pos="720"/>
          <w:tab w:val="left" w:pos="1440"/>
          <w:tab w:val="left" w:pos="2160"/>
          <w:tab w:val="left" w:pos="2880"/>
          <w:tab w:val="left" w:pos="3600"/>
          <w:tab w:val="left" w:pos="5040"/>
          <w:tab w:val="left" w:pos="6480"/>
        </w:tabs>
        <w:spacing w:line="240" w:lineRule="atLeast"/>
        <w:ind w:right="-360"/>
        <w:rPr>
          <w:rFonts w:ascii="Arial" w:hAnsi="Arial"/>
          <w:sz w:val="20"/>
        </w:rPr>
      </w:pPr>
    </w:p>
    <w:p w14:paraId="798CBEE9" w14:textId="77777777" w:rsidR="00B740A3" w:rsidRPr="00801950" w:rsidRDefault="00B740A3" w:rsidP="00B740A3">
      <w:pPr>
        <w:tabs>
          <w:tab w:val="left" w:pos="-1440"/>
          <w:tab w:val="left" w:pos="-720"/>
          <w:tab w:val="left" w:pos="0"/>
          <w:tab w:val="left" w:pos="720"/>
          <w:tab w:val="left" w:pos="1440"/>
          <w:tab w:val="left" w:pos="2160"/>
          <w:tab w:val="left" w:pos="2880"/>
          <w:tab w:val="left" w:pos="3600"/>
          <w:tab w:val="left" w:pos="5040"/>
          <w:tab w:val="left" w:pos="6480"/>
        </w:tabs>
        <w:spacing w:line="240" w:lineRule="atLeast"/>
        <w:ind w:right="-360"/>
        <w:rPr>
          <w:rFonts w:ascii="Arial" w:hAnsi="Arial"/>
          <w:sz w:val="20"/>
        </w:rPr>
      </w:pPr>
      <w:r w:rsidRPr="00801950">
        <w:rPr>
          <w:rFonts w:ascii="Arial" w:hAnsi="Arial"/>
          <w:sz w:val="20"/>
        </w:rPr>
        <w:t xml:space="preserve">Graduate School of Education, </w:t>
      </w:r>
      <w:r w:rsidRPr="00801950">
        <w:rPr>
          <w:rFonts w:ascii="Arial" w:hAnsi="Arial"/>
          <w:sz w:val="20"/>
        </w:rPr>
        <w:tab/>
      </w:r>
      <w:r w:rsidRPr="00801950">
        <w:rPr>
          <w:rFonts w:ascii="Arial" w:hAnsi="Arial"/>
          <w:sz w:val="20"/>
        </w:rPr>
        <w:tab/>
      </w:r>
      <w:r w:rsidRPr="00801950">
        <w:rPr>
          <w:rFonts w:ascii="Arial" w:hAnsi="Arial"/>
          <w:sz w:val="20"/>
        </w:rPr>
        <w:tab/>
        <w:t>Ph.D., Quantitative Methods;  1983</w:t>
      </w:r>
    </w:p>
    <w:p w14:paraId="2784EB4E" w14:textId="77777777" w:rsidR="00B740A3" w:rsidRPr="00801950" w:rsidRDefault="00B740A3" w:rsidP="00B740A3">
      <w:pPr>
        <w:tabs>
          <w:tab w:val="left" w:pos="-1440"/>
          <w:tab w:val="left" w:pos="-720"/>
          <w:tab w:val="left" w:pos="0"/>
          <w:tab w:val="left" w:pos="720"/>
          <w:tab w:val="left" w:pos="1440"/>
          <w:tab w:val="left" w:pos="2160"/>
          <w:tab w:val="left" w:pos="2880"/>
          <w:tab w:val="left" w:pos="3600"/>
          <w:tab w:val="left" w:pos="5040"/>
          <w:tab w:val="left" w:pos="6480"/>
        </w:tabs>
        <w:spacing w:line="240" w:lineRule="atLeast"/>
        <w:ind w:right="-360"/>
        <w:rPr>
          <w:rFonts w:ascii="Arial" w:hAnsi="Arial"/>
          <w:sz w:val="20"/>
        </w:rPr>
      </w:pPr>
      <w:r w:rsidRPr="00801950">
        <w:rPr>
          <w:rFonts w:ascii="Arial" w:hAnsi="Arial"/>
          <w:sz w:val="20"/>
        </w:rPr>
        <w:t>University of California, Berkeley</w:t>
      </w:r>
      <w:r w:rsidRPr="00801950">
        <w:rPr>
          <w:rFonts w:ascii="Arial" w:hAnsi="Arial"/>
          <w:sz w:val="20"/>
        </w:rPr>
        <w:tab/>
      </w:r>
      <w:r w:rsidRPr="00801950">
        <w:rPr>
          <w:rFonts w:ascii="Arial" w:hAnsi="Arial"/>
          <w:sz w:val="20"/>
        </w:rPr>
        <w:tab/>
        <w:t>M.A., Quantitative Methods;  1981</w:t>
      </w:r>
    </w:p>
    <w:p w14:paraId="3143D026" w14:textId="77777777" w:rsidR="00B740A3" w:rsidRPr="00801950" w:rsidRDefault="00B740A3" w:rsidP="00B740A3">
      <w:pPr>
        <w:tabs>
          <w:tab w:val="left" w:pos="-1440"/>
          <w:tab w:val="left" w:pos="-720"/>
          <w:tab w:val="left" w:pos="0"/>
          <w:tab w:val="left" w:pos="720"/>
          <w:tab w:val="left" w:pos="1440"/>
          <w:tab w:val="left" w:pos="2160"/>
          <w:tab w:val="left" w:pos="2880"/>
          <w:tab w:val="left" w:pos="3600"/>
          <w:tab w:val="left" w:pos="5040"/>
          <w:tab w:val="left" w:pos="6480"/>
        </w:tabs>
        <w:spacing w:line="240" w:lineRule="atLeast"/>
        <w:ind w:right="-360"/>
        <w:rPr>
          <w:rFonts w:ascii="Arial" w:hAnsi="Arial"/>
          <w:sz w:val="20"/>
        </w:rPr>
      </w:pPr>
    </w:p>
    <w:p w14:paraId="11952038" w14:textId="77777777" w:rsidR="00B740A3" w:rsidRPr="00801950" w:rsidRDefault="00B740A3" w:rsidP="00B740A3">
      <w:pPr>
        <w:tabs>
          <w:tab w:val="left" w:pos="-1440"/>
          <w:tab w:val="left" w:pos="-720"/>
          <w:tab w:val="left" w:pos="0"/>
          <w:tab w:val="left" w:pos="720"/>
          <w:tab w:val="left" w:pos="1440"/>
          <w:tab w:val="left" w:pos="2160"/>
          <w:tab w:val="left" w:pos="2880"/>
          <w:tab w:val="left" w:pos="3600"/>
          <w:tab w:val="left" w:pos="5040"/>
          <w:tab w:val="left" w:pos="6480"/>
        </w:tabs>
        <w:spacing w:line="240" w:lineRule="atLeast"/>
        <w:ind w:right="-360"/>
        <w:rPr>
          <w:rFonts w:ascii="Arial" w:hAnsi="Arial"/>
          <w:sz w:val="20"/>
        </w:rPr>
      </w:pPr>
      <w:r w:rsidRPr="00801950">
        <w:rPr>
          <w:rFonts w:ascii="Arial" w:hAnsi="Arial"/>
          <w:sz w:val="20"/>
        </w:rPr>
        <w:t>Antioch College, Ohio</w:t>
      </w:r>
      <w:r w:rsidRPr="00801950">
        <w:rPr>
          <w:rFonts w:ascii="Arial" w:hAnsi="Arial"/>
          <w:sz w:val="20"/>
        </w:rPr>
        <w:tab/>
      </w:r>
      <w:r w:rsidRPr="00801950">
        <w:rPr>
          <w:rFonts w:ascii="Arial" w:hAnsi="Arial"/>
          <w:sz w:val="20"/>
        </w:rPr>
        <w:tab/>
      </w:r>
      <w:r w:rsidRPr="00801950">
        <w:rPr>
          <w:rFonts w:ascii="Arial" w:hAnsi="Arial"/>
          <w:sz w:val="20"/>
        </w:rPr>
        <w:tab/>
      </w:r>
      <w:r w:rsidRPr="00801950">
        <w:rPr>
          <w:rFonts w:ascii="Arial" w:hAnsi="Arial"/>
          <w:sz w:val="20"/>
        </w:rPr>
        <w:tab/>
        <w:t>B.A., Psychology and Education;  1974</w:t>
      </w:r>
    </w:p>
    <w:p w14:paraId="2101B2BA" w14:textId="77777777" w:rsidR="00B740A3" w:rsidRDefault="00B740A3" w:rsidP="00B740A3">
      <w:pPr>
        <w:tabs>
          <w:tab w:val="left" w:pos="-1440"/>
          <w:tab w:val="left" w:pos="-720"/>
          <w:tab w:val="left" w:pos="3600"/>
          <w:tab w:val="left" w:pos="5040"/>
          <w:tab w:val="left" w:pos="6480"/>
        </w:tabs>
        <w:spacing w:line="240" w:lineRule="atLeast"/>
        <w:ind w:right="-360"/>
        <w:rPr>
          <w:rFonts w:ascii="Arial" w:hAnsi="Arial"/>
          <w:sz w:val="20"/>
        </w:rPr>
      </w:pPr>
    </w:p>
    <w:p w14:paraId="670F9A98" w14:textId="77777777" w:rsidR="004D2219" w:rsidRPr="00801950" w:rsidRDefault="004D2219" w:rsidP="00B740A3">
      <w:pPr>
        <w:tabs>
          <w:tab w:val="left" w:pos="-1440"/>
          <w:tab w:val="left" w:pos="-720"/>
          <w:tab w:val="left" w:pos="3600"/>
          <w:tab w:val="left" w:pos="5040"/>
          <w:tab w:val="left" w:pos="6480"/>
        </w:tabs>
        <w:spacing w:line="240" w:lineRule="atLeast"/>
        <w:ind w:right="-360"/>
        <w:rPr>
          <w:rFonts w:ascii="Arial" w:hAnsi="Arial"/>
          <w:sz w:val="20"/>
        </w:rPr>
      </w:pPr>
    </w:p>
    <w:p w14:paraId="59324DC1" w14:textId="77777777" w:rsidR="00B740A3" w:rsidRDefault="00B740A3" w:rsidP="00B740A3">
      <w:pPr>
        <w:pStyle w:val="Heading5"/>
        <w:rPr>
          <w:rFonts w:ascii="Arial" w:hAnsi="Arial"/>
          <w:sz w:val="20"/>
        </w:rPr>
      </w:pPr>
      <w:r w:rsidRPr="00801950">
        <w:rPr>
          <w:rFonts w:ascii="Arial" w:hAnsi="Arial"/>
          <w:sz w:val="20"/>
        </w:rPr>
        <w:t>Current Position</w:t>
      </w:r>
    </w:p>
    <w:p w14:paraId="71DECBE9" w14:textId="09B12F64" w:rsidR="004D2219" w:rsidRDefault="00B740A3" w:rsidP="004D2219">
      <w:pPr>
        <w:rPr>
          <w:rFonts w:ascii="Arial" w:hAnsi="Arial"/>
          <w:b/>
          <w:sz w:val="20"/>
        </w:rPr>
      </w:pPr>
      <w:r w:rsidRPr="008F65E9">
        <w:rPr>
          <w:rFonts w:ascii="Arial" w:hAnsi="Arial"/>
          <w:b/>
          <w:sz w:val="20"/>
        </w:rPr>
        <w:t>11/09-</w:t>
      </w:r>
      <w:r w:rsidR="00F62D71">
        <w:rPr>
          <w:rFonts w:ascii="Arial" w:hAnsi="Arial"/>
          <w:b/>
          <w:sz w:val="20"/>
        </w:rPr>
        <w:t>8/21</w:t>
      </w:r>
      <w:r>
        <w:t xml:space="preserve">     </w:t>
      </w:r>
      <w:r w:rsidRPr="008F65E9">
        <w:rPr>
          <w:rFonts w:ascii="Arial" w:hAnsi="Arial"/>
          <w:b/>
          <w:sz w:val="20"/>
        </w:rPr>
        <w:t>Distinguished Presidential Appointee</w:t>
      </w:r>
      <w:r>
        <w:rPr>
          <w:rFonts w:ascii="Arial" w:hAnsi="Arial"/>
          <w:b/>
          <w:sz w:val="20"/>
        </w:rPr>
        <w:t>,</w:t>
      </w:r>
      <w:r w:rsidRPr="004D2219">
        <w:rPr>
          <w:rFonts w:ascii="Arial" w:hAnsi="Arial"/>
          <w:b/>
          <w:sz w:val="20"/>
        </w:rPr>
        <w:t xml:space="preserve"> </w:t>
      </w:r>
      <w:r w:rsidR="004D2219" w:rsidRPr="004D2219">
        <w:rPr>
          <w:rFonts w:ascii="Arial" w:hAnsi="Arial"/>
          <w:b/>
          <w:sz w:val="20"/>
        </w:rPr>
        <w:t xml:space="preserve">Psychometrics, </w:t>
      </w:r>
      <w:r w:rsidR="004D2219">
        <w:rPr>
          <w:rFonts w:ascii="Arial" w:hAnsi="Arial"/>
          <w:b/>
          <w:sz w:val="20"/>
        </w:rPr>
        <w:t>Statistics, and Data Sciences</w:t>
      </w:r>
      <w:r>
        <w:rPr>
          <w:rFonts w:ascii="Arial" w:hAnsi="Arial"/>
          <w:b/>
          <w:sz w:val="20"/>
        </w:rPr>
        <w:t xml:space="preserve">, </w:t>
      </w:r>
    </w:p>
    <w:p w14:paraId="4CA294EA" w14:textId="7001284E" w:rsidR="00B740A3" w:rsidRDefault="004D2219" w:rsidP="004D2219">
      <w:pPr>
        <w:rPr>
          <w:rFonts w:ascii="Arial" w:hAnsi="Arial"/>
          <w:b/>
          <w:sz w:val="20"/>
        </w:rPr>
      </w:pPr>
      <w:r>
        <w:rPr>
          <w:rFonts w:ascii="Arial" w:hAnsi="Arial"/>
          <w:b/>
          <w:sz w:val="20"/>
        </w:rPr>
        <w:t xml:space="preserve">                             </w:t>
      </w:r>
      <w:r w:rsidR="00B740A3" w:rsidRPr="008F65E9">
        <w:rPr>
          <w:rFonts w:ascii="Arial" w:hAnsi="Arial"/>
          <w:b/>
          <w:sz w:val="20"/>
        </w:rPr>
        <w:t>Educational Testing Service</w:t>
      </w:r>
    </w:p>
    <w:p w14:paraId="1437AA0E" w14:textId="77777777" w:rsidR="00B740A3" w:rsidRDefault="00B740A3" w:rsidP="00B740A3">
      <w:pPr>
        <w:ind w:left="2160"/>
        <w:jc w:val="both"/>
        <w:rPr>
          <w:rFonts w:ascii="Arial" w:hAnsi="Arial"/>
          <w:b/>
          <w:sz w:val="20"/>
        </w:rPr>
      </w:pPr>
    </w:p>
    <w:p w14:paraId="04B535CF" w14:textId="77777777" w:rsidR="00883025" w:rsidRDefault="00883025" w:rsidP="00883025">
      <w:pPr>
        <w:pStyle w:val="MediumGrid1-Accent21"/>
        <w:numPr>
          <w:ilvl w:val="0"/>
          <w:numId w:val="20"/>
        </w:numPr>
        <w:rPr>
          <w:rFonts w:ascii="Arial" w:hAnsi="Arial"/>
          <w:sz w:val="20"/>
        </w:rPr>
      </w:pPr>
      <w:r>
        <w:rPr>
          <w:rFonts w:ascii="Arial" w:hAnsi="Arial"/>
          <w:sz w:val="20"/>
        </w:rPr>
        <w:t>Conduct research on college admissions, test fairness, score reporting, and differential item functioning</w:t>
      </w:r>
    </w:p>
    <w:p w14:paraId="4183CFF5" w14:textId="4FA241A4" w:rsidR="00044F92" w:rsidRPr="00044F92" w:rsidRDefault="00883025" w:rsidP="00044F92">
      <w:pPr>
        <w:pStyle w:val="MediumGrid1-Accent21"/>
        <w:numPr>
          <w:ilvl w:val="0"/>
          <w:numId w:val="20"/>
        </w:numPr>
        <w:rPr>
          <w:rFonts w:ascii="Arial" w:hAnsi="Arial"/>
          <w:i/>
          <w:sz w:val="20"/>
        </w:rPr>
      </w:pPr>
      <w:r>
        <w:rPr>
          <w:rFonts w:ascii="Arial" w:hAnsi="Arial"/>
          <w:sz w:val="20"/>
        </w:rPr>
        <w:t>Co-direct</w:t>
      </w:r>
      <w:r w:rsidR="00C81AA3">
        <w:rPr>
          <w:rFonts w:ascii="Arial" w:hAnsi="Arial"/>
          <w:sz w:val="20"/>
        </w:rPr>
        <w:t>ed</w:t>
      </w:r>
      <w:r>
        <w:rPr>
          <w:rFonts w:ascii="Arial" w:hAnsi="Arial"/>
          <w:sz w:val="20"/>
        </w:rPr>
        <w:t xml:space="preserve"> the umbrella project, </w:t>
      </w:r>
      <w:proofErr w:type="gramStart"/>
      <w:r w:rsidRPr="00044F92">
        <w:rPr>
          <w:rFonts w:ascii="Arial" w:hAnsi="Arial"/>
          <w:i/>
          <w:sz w:val="20"/>
        </w:rPr>
        <w:t>Towards</w:t>
      </w:r>
      <w:proofErr w:type="gramEnd"/>
      <w:r w:rsidRPr="00044F92">
        <w:rPr>
          <w:rFonts w:ascii="Arial" w:hAnsi="Arial"/>
          <w:i/>
          <w:sz w:val="20"/>
        </w:rPr>
        <w:t xml:space="preserve"> a Better Understanding of Educational Admissions Decisions</w:t>
      </w:r>
      <w:r>
        <w:rPr>
          <w:rFonts w:ascii="Arial" w:hAnsi="Arial"/>
          <w:sz w:val="20"/>
        </w:rPr>
        <w:t xml:space="preserve"> and direct</w:t>
      </w:r>
      <w:r w:rsidR="00044F92">
        <w:rPr>
          <w:rFonts w:ascii="Arial" w:hAnsi="Arial"/>
          <w:sz w:val="20"/>
        </w:rPr>
        <w:t xml:space="preserve"> the project, </w:t>
      </w:r>
      <w:r w:rsidR="00044F92" w:rsidRPr="00044F92">
        <w:rPr>
          <w:rFonts w:ascii="Arial" w:hAnsi="Arial"/>
          <w:i/>
          <w:sz w:val="20"/>
        </w:rPr>
        <w:t>Increasing the Diversity and Quality of Admissions to Higher Education through Constrained Optimization</w:t>
      </w:r>
      <w:r w:rsidR="00044F92" w:rsidRPr="00044F92">
        <w:rPr>
          <w:rFonts w:ascii="Arial" w:hAnsi="Arial"/>
          <w:sz w:val="20"/>
        </w:rPr>
        <w:t xml:space="preserve"> </w:t>
      </w:r>
    </w:p>
    <w:p w14:paraId="31A420DD" w14:textId="77777777" w:rsidR="00B740A3" w:rsidRDefault="00B740A3" w:rsidP="00B740A3">
      <w:pPr>
        <w:pStyle w:val="MediumGrid1-Accent21"/>
        <w:numPr>
          <w:ilvl w:val="0"/>
          <w:numId w:val="20"/>
        </w:numPr>
        <w:rPr>
          <w:rFonts w:ascii="Arial" w:hAnsi="Arial"/>
          <w:sz w:val="20"/>
        </w:rPr>
      </w:pPr>
      <w:r>
        <w:rPr>
          <w:rFonts w:ascii="Arial" w:hAnsi="Arial"/>
          <w:sz w:val="20"/>
        </w:rPr>
        <w:t>Serve as associate editor for ETS r</w:t>
      </w:r>
      <w:r w:rsidRPr="00397A55">
        <w:rPr>
          <w:rFonts w:ascii="Arial" w:hAnsi="Arial"/>
          <w:sz w:val="20"/>
        </w:rPr>
        <w:t xml:space="preserve">esearch </w:t>
      </w:r>
      <w:r>
        <w:rPr>
          <w:rFonts w:ascii="Arial" w:hAnsi="Arial"/>
          <w:sz w:val="20"/>
        </w:rPr>
        <w:t>review process</w:t>
      </w:r>
    </w:p>
    <w:p w14:paraId="0204913B" w14:textId="77777777" w:rsidR="00044F92" w:rsidRDefault="00B740A3" w:rsidP="00044F92">
      <w:pPr>
        <w:pStyle w:val="MediumGrid1-Accent21"/>
        <w:numPr>
          <w:ilvl w:val="0"/>
          <w:numId w:val="20"/>
        </w:numPr>
        <w:rPr>
          <w:rFonts w:ascii="Arial" w:hAnsi="Arial"/>
          <w:sz w:val="20"/>
        </w:rPr>
      </w:pPr>
      <w:r>
        <w:rPr>
          <w:rFonts w:ascii="Arial" w:hAnsi="Arial"/>
          <w:sz w:val="20"/>
        </w:rPr>
        <w:t xml:space="preserve">Served as </w:t>
      </w:r>
      <w:r w:rsidR="00044F92">
        <w:rPr>
          <w:rFonts w:ascii="Arial" w:hAnsi="Arial"/>
          <w:sz w:val="20"/>
        </w:rPr>
        <w:t>co-director of research initiative in Foundational and Applied Statistics and Psychometrics</w:t>
      </w:r>
    </w:p>
    <w:p w14:paraId="008D853F" w14:textId="49A8A5BB" w:rsidR="00B740A3" w:rsidRPr="00DB5F95" w:rsidRDefault="00044F92" w:rsidP="00044F92">
      <w:pPr>
        <w:pStyle w:val="MediumGrid1-Accent21"/>
        <w:numPr>
          <w:ilvl w:val="0"/>
          <w:numId w:val="20"/>
        </w:numPr>
        <w:rPr>
          <w:rFonts w:ascii="Arial" w:hAnsi="Arial"/>
          <w:sz w:val="20"/>
        </w:rPr>
      </w:pPr>
      <w:r>
        <w:rPr>
          <w:rFonts w:ascii="Arial" w:hAnsi="Arial"/>
          <w:sz w:val="20"/>
        </w:rPr>
        <w:t xml:space="preserve">Served as </w:t>
      </w:r>
      <w:r w:rsidR="00B740A3">
        <w:rPr>
          <w:rFonts w:ascii="Arial" w:hAnsi="Arial"/>
          <w:sz w:val="20"/>
        </w:rPr>
        <w:t xml:space="preserve">psychometric advisor </w:t>
      </w:r>
      <w:r w:rsidR="00B740A3" w:rsidRPr="00397A55">
        <w:rPr>
          <w:rFonts w:ascii="Arial" w:hAnsi="Arial"/>
          <w:sz w:val="20"/>
        </w:rPr>
        <w:t xml:space="preserve">to National Assessment of Educational Progress </w:t>
      </w:r>
      <w:r>
        <w:rPr>
          <w:rFonts w:ascii="Arial" w:hAnsi="Arial"/>
          <w:sz w:val="20"/>
        </w:rPr>
        <w:t xml:space="preserve">(NAEP), </w:t>
      </w:r>
      <w:r w:rsidR="00B740A3" w:rsidRPr="00397A55">
        <w:rPr>
          <w:rFonts w:ascii="Arial" w:hAnsi="Arial"/>
          <w:sz w:val="20"/>
        </w:rPr>
        <w:t>Cognitively Based Assessment of,</w:t>
      </w:r>
      <w:r w:rsidR="00B740A3">
        <w:rPr>
          <w:rFonts w:ascii="Arial" w:hAnsi="Arial"/>
          <w:sz w:val="20"/>
        </w:rPr>
        <w:t xml:space="preserve"> </w:t>
      </w:r>
      <w:r w:rsidR="00B740A3" w:rsidRPr="00397A55">
        <w:rPr>
          <w:rFonts w:ascii="Arial" w:hAnsi="Arial"/>
          <w:sz w:val="20"/>
        </w:rPr>
        <w:t>for and as learning (CBAL)</w:t>
      </w:r>
      <w:r>
        <w:rPr>
          <w:rFonts w:ascii="Arial" w:hAnsi="Arial"/>
          <w:sz w:val="20"/>
        </w:rPr>
        <w:t>, and other</w:t>
      </w:r>
      <w:r w:rsidR="00B740A3" w:rsidRPr="00397A55">
        <w:rPr>
          <w:rFonts w:ascii="Arial" w:hAnsi="Arial"/>
          <w:sz w:val="20"/>
        </w:rPr>
        <w:t xml:space="preserve"> programs</w:t>
      </w:r>
    </w:p>
    <w:p w14:paraId="503D75E3" w14:textId="77777777" w:rsidR="00B740A3" w:rsidRPr="00397A55" w:rsidRDefault="00B740A3" w:rsidP="00B740A3">
      <w:pPr>
        <w:jc w:val="both"/>
        <w:rPr>
          <w:rFonts w:ascii="Arial" w:hAnsi="Arial"/>
          <w:sz w:val="20"/>
        </w:rPr>
      </w:pPr>
    </w:p>
    <w:p w14:paraId="1A7548E3" w14:textId="77777777" w:rsidR="00176973" w:rsidRDefault="00176973" w:rsidP="00176973">
      <w:pPr>
        <w:pStyle w:val="BodyTextIndent"/>
        <w:ind w:left="288" w:hanging="288"/>
        <w:rPr>
          <w:rFonts w:ascii="Arial" w:hAnsi="Arial"/>
          <w:b/>
          <w:sz w:val="20"/>
          <w:u w:val="single"/>
        </w:rPr>
      </w:pPr>
      <w:r w:rsidRPr="008F65E9">
        <w:rPr>
          <w:rFonts w:ascii="Arial" w:hAnsi="Arial"/>
          <w:b/>
          <w:sz w:val="20"/>
          <w:u w:val="single"/>
        </w:rPr>
        <w:t>Current National Activities in Education, Statistics, and Psychology</w:t>
      </w:r>
    </w:p>
    <w:p w14:paraId="68972D17" w14:textId="76781E3E" w:rsidR="004D2219" w:rsidRDefault="004D2219" w:rsidP="004D2219">
      <w:pPr>
        <w:numPr>
          <w:ilvl w:val="0"/>
          <w:numId w:val="7"/>
        </w:numPr>
        <w:tabs>
          <w:tab w:val="left" w:pos="-1440"/>
          <w:tab w:val="left" w:pos="-720"/>
          <w:tab w:val="left" w:pos="240"/>
          <w:tab w:val="left" w:pos="2160"/>
          <w:tab w:val="left" w:pos="2640"/>
        </w:tabs>
        <w:rPr>
          <w:rFonts w:ascii="Arial" w:hAnsi="Arial"/>
          <w:sz w:val="20"/>
          <w:szCs w:val="32"/>
        </w:rPr>
      </w:pPr>
      <w:r>
        <w:rPr>
          <w:rFonts w:ascii="Arial" w:hAnsi="Arial"/>
          <w:sz w:val="20"/>
          <w:szCs w:val="32"/>
        </w:rPr>
        <w:t xml:space="preserve">Editorial Board Member, </w:t>
      </w:r>
      <w:r w:rsidRPr="004D2219">
        <w:rPr>
          <w:rFonts w:ascii="Arial" w:hAnsi="Arial"/>
          <w:i/>
          <w:sz w:val="20"/>
          <w:szCs w:val="32"/>
        </w:rPr>
        <w:t>Educational Measurement</w:t>
      </w:r>
      <w:r>
        <w:rPr>
          <w:rFonts w:ascii="Arial" w:hAnsi="Arial"/>
          <w:sz w:val="20"/>
          <w:szCs w:val="32"/>
        </w:rPr>
        <w:t xml:space="preserve"> (Fifth Edition), to be published by NCME</w:t>
      </w:r>
      <w:r w:rsidR="002B7AF4">
        <w:rPr>
          <w:rFonts w:ascii="Arial" w:hAnsi="Arial"/>
          <w:sz w:val="20"/>
          <w:szCs w:val="32"/>
        </w:rPr>
        <w:t xml:space="preserve"> (2018-)</w:t>
      </w:r>
    </w:p>
    <w:p w14:paraId="01B2EE25" w14:textId="77777777" w:rsidR="00176973" w:rsidRDefault="00176973" w:rsidP="00176973">
      <w:pPr>
        <w:numPr>
          <w:ilvl w:val="0"/>
          <w:numId w:val="7"/>
        </w:numPr>
        <w:tabs>
          <w:tab w:val="left" w:pos="-1440"/>
          <w:tab w:val="left" w:pos="-720"/>
          <w:tab w:val="left" w:pos="240"/>
          <w:tab w:val="left" w:pos="2160"/>
          <w:tab w:val="left" w:pos="2640"/>
        </w:tabs>
        <w:rPr>
          <w:rFonts w:ascii="Arial" w:hAnsi="Arial"/>
          <w:sz w:val="20"/>
          <w:szCs w:val="32"/>
        </w:rPr>
      </w:pPr>
      <w:r>
        <w:rPr>
          <w:rFonts w:ascii="Arial" w:hAnsi="Arial"/>
          <w:sz w:val="20"/>
          <w:szCs w:val="32"/>
        </w:rPr>
        <w:t xml:space="preserve">Associate Editor, </w:t>
      </w:r>
      <w:r w:rsidRPr="00883025">
        <w:rPr>
          <w:rFonts w:ascii="Arial" w:hAnsi="Arial"/>
          <w:i/>
          <w:sz w:val="20"/>
          <w:szCs w:val="32"/>
        </w:rPr>
        <w:t>Journal of Educational and Behavioral Statistics</w:t>
      </w:r>
      <w:r>
        <w:rPr>
          <w:rFonts w:ascii="Arial" w:hAnsi="Arial"/>
          <w:sz w:val="20"/>
          <w:szCs w:val="32"/>
        </w:rPr>
        <w:t xml:space="preserve"> (2010-)</w:t>
      </w:r>
    </w:p>
    <w:p w14:paraId="110BB462" w14:textId="0913D4F1" w:rsidR="00CE2304" w:rsidRDefault="00CE2304" w:rsidP="00176973">
      <w:pPr>
        <w:numPr>
          <w:ilvl w:val="0"/>
          <w:numId w:val="7"/>
        </w:numPr>
        <w:tabs>
          <w:tab w:val="left" w:pos="-1440"/>
          <w:tab w:val="left" w:pos="-720"/>
          <w:tab w:val="left" w:pos="240"/>
          <w:tab w:val="left" w:pos="2160"/>
          <w:tab w:val="left" w:pos="2640"/>
        </w:tabs>
        <w:rPr>
          <w:rFonts w:ascii="Arial" w:hAnsi="Arial"/>
          <w:sz w:val="20"/>
          <w:szCs w:val="32"/>
        </w:rPr>
      </w:pPr>
      <w:r>
        <w:rPr>
          <w:rFonts w:ascii="Arial" w:hAnsi="Arial"/>
          <w:sz w:val="20"/>
          <w:szCs w:val="32"/>
        </w:rPr>
        <w:t xml:space="preserve">Editorial Board member, </w:t>
      </w:r>
      <w:r w:rsidRPr="00CE2304">
        <w:rPr>
          <w:rFonts w:ascii="Arial" w:hAnsi="Arial"/>
          <w:i/>
          <w:sz w:val="20"/>
          <w:szCs w:val="32"/>
        </w:rPr>
        <w:t>Journal of Educational Measurement</w:t>
      </w:r>
      <w:r>
        <w:rPr>
          <w:rFonts w:ascii="Arial" w:hAnsi="Arial"/>
          <w:sz w:val="20"/>
          <w:szCs w:val="32"/>
        </w:rPr>
        <w:t xml:space="preserve"> (2019-)</w:t>
      </w:r>
    </w:p>
    <w:p w14:paraId="1F49F4B7" w14:textId="733DE12D" w:rsidR="004D2219" w:rsidRDefault="004D2219" w:rsidP="00176973">
      <w:pPr>
        <w:numPr>
          <w:ilvl w:val="0"/>
          <w:numId w:val="7"/>
        </w:numPr>
        <w:tabs>
          <w:tab w:val="left" w:pos="-1440"/>
          <w:tab w:val="left" w:pos="-720"/>
          <w:tab w:val="left" w:pos="240"/>
          <w:tab w:val="left" w:pos="2160"/>
          <w:tab w:val="left" w:pos="2640"/>
        </w:tabs>
        <w:rPr>
          <w:rFonts w:ascii="Arial" w:hAnsi="Arial"/>
          <w:sz w:val="20"/>
          <w:szCs w:val="32"/>
        </w:rPr>
      </w:pPr>
      <w:r>
        <w:rPr>
          <w:rFonts w:ascii="Arial" w:hAnsi="Arial"/>
          <w:sz w:val="20"/>
          <w:szCs w:val="32"/>
        </w:rPr>
        <w:t>Professor Emerita of Education, University of California, Santa Barbara</w:t>
      </w:r>
    </w:p>
    <w:p w14:paraId="74D8E867" w14:textId="77777777" w:rsidR="00176973" w:rsidRDefault="00176973" w:rsidP="00B740A3">
      <w:pPr>
        <w:tabs>
          <w:tab w:val="left" w:pos="-1440"/>
          <w:tab w:val="left" w:pos="-720"/>
          <w:tab w:val="left" w:pos="3600"/>
          <w:tab w:val="left" w:pos="5040"/>
          <w:tab w:val="left" w:pos="6480"/>
        </w:tabs>
        <w:ind w:left="288" w:hanging="360"/>
        <w:rPr>
          <w:rFonts w:ascii="Arial" w:hAnsi="Arial"/>
          <w:b/>
          <w:sz w:val="20"/>
          <w:u w:val="single"/>
        </w:rPr>
      </w:pPr>
    </w:p>
    <w:p w14:paraId="71D30ED3" w14:textId="77777777" w:rsidR="00B740A3" w:rsidRDefault="00B740A3" w:rsidP="00B740A3">
      <w:pPr>
        <w:tabs>
          <w:tab w:val="left" w:pos="-1440"/>
          <w:tab w:val="left" w:pos="-720"/>
          <w:tab w:val="left" w:pos="3600"/>
          <w:tab w:val="left" w:pos="5040"/>
          <w:tab w:val="left" w:pos="6480"/>
        </w:tabs>
        <w:ind w:left="288" w:hanging="360"/>
        <w:rPr>
          <w:rFonts w:ascii="Arial" w:hAnsi="Arial"/>
          <w:b/>
          <w:sz w:val="20"/>
          <w:u w:val="single"/>
        </w:rPr>
      </w:pPr>
      <w:r>
        <w:rPr>
          <w:rFonts w:ascii="Arial" w:hAnsi="Arial"/>
          <w:b/>
          <w:sz w:val="20"/>
          <w:u w:val="single"/>
        </w:rPr>
        <w:t>Honors and Awards</w:t>
      </w:r>
    </w:p>
    <w:p w14:paraId="48EC9CF4" w14:textId="77777777" w:rsidR="00B740A3" w:rsidRPr="000D5AD5" w:rsidRDefault="00B740A3" w:rsidP="00B740A3">
      <w:pPr>
        <w:numPr>
          <w:ilvl w:val="0"/>
          <w:numId w:val="22"/>
        </w:numPr>
        <w:tabs>
          <w:tab w:val="left" w:pos="-1440"/>
          <w:tab w:val="left" w:pos="-720"/>
          <w:tab w:val="left" w:pos="3600"/>
          <w:tab w:val="left" w:pos="5040"/>
          <w:tab w:val="left" w:pos="6480"/>
        </w:tabs>
        <w:rPr>
          <w:rFonts w:ascii="Arial" w:hAnsi="Arial"/>
          <w:sz w:val="20"/>
        </w:rPr>
      </w:pPr>
      <w:r w:rsidRPr="000D5AD5">
        <w:rPr>
          <w:rFonts w:ascii="Arial" w:hAnsi="Arial"/>
          <w:sz w:val="20"/>
        </w:rPr>
        <w:t>Fellow of the American Educational Research Association (2016)</w:t>
      </w:r>
    </w:p>
    <w:p w14:paraId="384E107C" w14:textId="77777777" w:rsidR="00B740A3" w:rsidRPr="000207D5" w:rsidRDefault="00B740A3" w:rsidP="00B740A3">
      <w:pPr>
        <w:numPr>
          <w:ilvl w:val="0"/>
          <w:numId w:val="22"/>
        </w:numPr>
        <w:tabs>
          <w:tab w:val="left" w:pos="-1440"/>
          <w:tab w:val="left" w:pos="-720"/>
          <w:tab w:val="left" w:pos="3600"/>
          <w:tab w:val="left" w:pos="5040"/>
          <w:tab w:val="left" w:pos="6480"/>
        </w:tabs>
        <w:rPr>
          <w:rFonts w:ascii="Arial" w:hAnsi="Arial"/>
          <w:sz w:val="20"/>
        </w:rPr>
      </w:pPr>
      <w:r w:rsidRPr="000207D5">
        <w:rPr>
          <w:rFonts w:ascii="Arial" w:hAnsi="Arial"/>
          <w:sz w:val="20"/>
        </w:rPr>
        <w:t>Fellow of the American Statistical Association (201</w:t>
      </w:r>
      <w:r>
        <w:rPr>
          <w:rFonts w:ascii="Arial" w:hAnsi="Arial"/>
          <w:sz w:val="20"/>
        </w:rPr>
        <w:t>2</w:t>
      </w:r>
      <w:r w:rsidRPr="000207D5">
        <w:rPr>
          <w:rFonts w:ascii="Arial" w:hAnsi="Arial"/>
          <w:sz w:val="20"/>
        </w:rPr>
        <w:t>)</w:t>
      </w:r>
    </w:p>
    <w:p w14:paraId="25DB48B4" w14:textId="77777777" w:rsidR="00B740A3" w:rsidRPr="00EF03CF" w:rsidRDefault="00B740A3" w:rsidP="00B740A3">
      <w:pPr>
        <w:numPr>
          <w:ilvl w:val="0"/>
          <w:numId w:val="22"/>
        </w:numPr>
        <w:tabs>
          <w:tab w:val="left" w:pos="-1440"/>
          <w:tab w:val="left" w:pos="-720"/>
          <w:tab w:val="left" w:pos="3600"/>
          <w:tab w:val="left" w:pos="5040"/>
          <w:tab w:val="left" w:pos="6480"/>
        </w:tabs>
        <w:rPr>
          <w:rFonts w:ascii="Arial" w:hAnsi="Arial"/>
          <w:sz w:val="20"/>
        </w:rPr>
      </w:pPr>
      <w:r w:rsidRPr="007C7048">
        <w:rPr>
          <w:rFonts w:ascii="Arial" w:hAnsi="Arial"/>
          <w:sz w:val="20"/>
        </w:rPr>
        <w:t>Outstanding Reviewer Award, Journal of Educ</w:t>
      </w:r>
      <w:r w:rsidRPr="00EF03CF">
        <w:rPr>
          <w:rFonts w:ascii="Arial" w:hAnsi="Arial"/>
          <w:sz w:val="20"/>
        </w:rPr>
        <w:t>ational and Behavioral Statistics (2011 and 2013)</w:t>
      </w:r>
    </w:p>
    <w:p w14:paraId="6880EB31" w14:textId="77777777" w:rsidR="00B740A3" w:rsidRPr="007C7048" w:rsidRDefault="00B740A3" w:rsidP="00B740A3">
      <w:pPr>
        <w:numPr>
          <w:ilvl w:val="0"/>
          <w:numId w:val="22"/>
        </w:numPr>
        <w:tabs>
          <w:tab w:val="left" w:pos="-1440"/>
          <w:tab w:val="left" w:pos="-720"/>
          <w:tab w:val="left" w:pos="3600"/>
          <w:tab w:val="left" w:pos="5040"/>
          <w:tab w:val="left" w:pos="6480"/>
        </w:tabs>
        <w:rPr>
          <w:rFonts w:ascii="Arial" w:hAnsi="Arial"/>
          <w:sz w:val="20"/>
        </w:rPr>
      </w:pPr>
      <w:r w:rsidRPr="00EF03CF">
        <w:rPr>
          <w:rFonts w:ascii="Arial" w:hAnsi="Arial"/>
          <w:sz w:val="20"/>
        </w:rPr>
        <w:t>ETS Spot Award for contributions to technical review of research publications (2011, 2013, 2</w:t>
      </w:r>
      <w:r>
        <w:rPr>
          <w:rFonts w:ascii="Arial" w:hAnsi="Arial"/>
          <w:sz w:val="20"/>
        </w:rPr>
        <w:t>015)</w:t>
      </w:r>
    </w:p>
    <w:p w14:paraId="34CBB3C8" w14:textId="77777777" w:rsidR="00B740A3" w:rsidRPr="00801950" w:rsidRDefault="00B740A3" w:rsidP="00B740A3">
      <w:pPr>
        <w:numPr>
          <w:ilvl w:val="0"/>
          <w:numId w:val="22"/>
        </w:numPr>
        <w:tabs>
          <w:tab w:val="left" w:pos="-1440"/>
          <w:tab w:val="left" w:pos="-720"/>
          <w:tab w:val="left" w:pos="3600"/>
          <w:tab w:val="left" w:pos="5040"/>
          <w:tab w:val="left" w:pos="6480"/>
        </w:tabs>
        <w:rPr>
          <w:rFonts w:ascii="Arial" w:hAnsi="Arial"/>
          <w:sz w:val="20"/>
        </w:rPr>
      </w:pPr>
      <w:r w:rsidRPr="00801950">
        <w:rPr>
          <w:rFonts w:ascii="Arial" w:hAnsi="Arial"/>
          <w:sz w:val="20"/>
        </w:rPr>
        <w:t>National Council on Measurement in Education Award for Outstanding Dissemination of Educational Measurement Concepts to the Public, for “insightful…balanced scholarship...on standards and high stakes testing and use of the SAT...” (2001)</w:t>
      </w:r>
    </w:p>
    <w:p w14:paraId="05BCD89A" w14:textId="3FD43008" w:rsidR="00B740A3" w:rsidRPr="00801950" w:rsidRDefault="00044F92" w:rsidP="00B740A3">
      <w:pPr>
        <w:numPr>
          <w:ilvl w:val="0"/>
          <w:numId w:val="22"/>
        </w:numPr>
        <w:tabs>
          <w:tab w:val="left" w:pos="-1440"/>
          <w:tab w:val="left" w:pos="-720"/>
          <w:tab w:val="left" w:pos="3600"/>
          <w:tab w:val="left" w:pos="5040"/>
          <w:tab w:val="left" w:pos="6480"/>
        </w:tabs>
        <w:rPr>
          <w:rFonts w:ascii="Arial" w:hAnsi="Arial"/>
          <w:sz w:val="20"/>
        </w:rPr>
      </w:pPr>
      <w:r>
        <w:rPr>
          <w:rFonts w:ascii="Arial" w:hAnsi="Arial"/>
          <w:sz w:val="20"/>
        </w:rPr>
        <w:t xml:space="preserve">Elected a </w:t>
      </w:r>
      <w:r w:rsidR="00B740A3" w:rsidRPr="00801950">
        <w:rPr>
          <w:rFonts w:ascii="Arial" w:hAnsi="Arial"/>
          <w:sz w:val="20"/>
        </w:rPr>
        <w:t>Fellow of the Division of Measurement, Evaluation, and Statistics (Division 5) of the American Psychological Association (1992)</w:t>
      </w:r>
    </w:p>
    <w:p w14:paraId="38CE305C" w14:textId="77777777" w:rsidR="00B740A3" w:rsidRPr="00801950" w:rsidRDefault="00B740A3" w:rsidP="00B740A3">
      <w:pPr>
        <w:pStyle w:val="BodyText"/>
        <w:spacing w:line="240" w:lineRule="auto"/>
        <w:ind w:right="0"/>
        <w:rPr>
          <w:rFonts w:ascii="Arial" w:hAnsi="Arial"/>
          <w:sz w:val="20"/>
        </w:rPr>
      </w:pPr>
    </w:p>
    <w:p w14:paraId="59221DE6" w14:textId="77777777" w:rsidR="00B740A3" w:rsidRPr="00801950" w:rsidRDefault="00B740A3" w:rsidP="00B740A3">
      <w:pPr>
        <w:pStyle w:val="Heading1"/>
        <w:tabs>
          <w:tab w:val="clear" w:pos="3600"/>
          <w:tab w:val="clear" w:pos="5040"/>
          <w:tab w:val="clear" w:pos="6480"/>
          <w:tab w:val="left" w:pos="2160"/>
          <w:tab w:val="left" w:pos="2640"/>
        </w:tabs>
        <w:ind w:left="360" w:right="0" w:hanging="360"/>
        <w:rPr>
          <w:rFonts w:ascii="Arial" w:hAnsi="Arial"/>
          <w:b/>
          <w:i w:val="0"/>
          <w:sz w:val="20"/>
        </w:rPr>
      </w:pPr>
      <w:r w:rsidRPr="00801950">
        <w:rPr>
          <w:rFonts w:ascii="Arial" w:hAnsi="Arial"/>
          <w:b/>
          <w:i w:val="0"/>
          <w:sz w:val="20"/>
        </w:rPr>
        <w:t>Professional Affiliations</w:t>
      </w:r>
    </w:p>
    <w:p w14:paraId="0CE1F0A7" w14:textId="77777777" w:rsidR="00B740A3" w:rsidRPr="00801950" w:rsidRDefault="00B740A3" w:rsidP="00B740A3">
      <w:pPr>
        <w:pStyle w:val="BodyText"/>
        <w:tabs>
          <w:tab w:val="clear" w:pos="240"/>
          <w:tab w:val="clear" w:pos="2640"/>
          <w:tab w:val="left" w:pos="432"/>
          <w:tab w:val="left" w:pos="2592"/>
          <w:tab w:val="left" w:pos="4320"/>
          <w:tab w:val="left" w:pos="6480"/>
          <w:tab w:val="left" w:pos="7920"/>
          <w:tab w:val="left" w:pos="8208"/>
        </w:tabs>
        <w:ind w:left="360" w:right="0" w:hanging="360"/>
        <w:rPr>
          <w:rFonts w:ascii="Arial" w:hAnsi="Arial"/>
          <w:sz w:val="20"/>
        </w:rPr>
      </w:pPr>
      <w:r w:rsidRPr="00801950">
        <w:rPr>
          <w:rFonts w:ascii="Arial" w:hAnsi="Arial"/>
          <w:sz w:val="20"/>
        </w:rPr>
        <w:t xml:space="preserve">• American Educational Research Association </w:t>
      </w:r>
      <w:r>
        <w:rPr>
          <w:rFonts w:ascii="Arial" w:hAnsi="Arial"/>
          <w:sz w:val="20"/>
        </w:rPr>
        <w:t>(Fellow)</w:t>
      </w:r>
    </w:p>
    <w:p w14:paraId="52D9DFF4" w14:textId="77777777" w:rsidR="00B740A3" w:rsidRPr="00801950" w:rsidRDefault="00B740A3" w:rsidP="00B740A3">
      <w:pPr>
        <w:pStyle w:val="BodyText"/>
        <w:tabs>
          <w:tab w:val="clear" w:pos="240"/>
          <w:tab w:val="clear" w:pos="2640"/>
          <w:tab w:val="left" w:pos="432"/>
          <w:tab w:val="left" w:pos="2592"/>
          <w:tab w:val="left" w:pos="4320"/>
          <w:tab w:val="left" w:pos="6480"/>
          <w:tab w:val="left" w:pos="7920"/>
          <w:tab w:val="left" w:pos="8208"/>
        </w:tabs>
        <w:ind w:left="360" w:right="0" w:hanging="360"/>
        <w:rPr>
          <w:rFonts w:ascii="Arial" w:hAnsi="Arial"/>
          <w:sz w:val="20"/>
        </w:rPr>
      </w:pPr>
      <w:r w:rsidRPr="00801950">
        <w:rPr>
          <w:rFonts w:ascii="Arial" w:hAnsi="Arial"/>
          <w:sz w:val="20"/>
        </w:rPr>
        <w:t>• American Statistical Association (Fellow)</w:t>
      </w:r>
    </w:p>
    <w:p w14:paraId="0B7170B5" w14:textId="77777777" w:rsidR="00B740A3" w:rsidRPr="00801950" w:rsidRDefault="00B740A3" w:rsidP="00B740A3">
      <w:pPr>
        <w:pStyle w:val="BodyText"/>
        <w:tabs>
          <w:tab w:val="clear" w:pos="240"/>
          <w:tab w:val="clear" w:pos="2640"/>
          <w:tab w:val="left" w:pos="432"/>
          <w:tab w:val="left" w:pos="2592"/>
          <w:tab w:val="left" w:pos="4320"/>
          <w:tab w:val="left" w:pos="6480"/>
          <w:tab w:val="left" w:pos="7920"/>
          <w:tab w:val="left" w:pos="8208"/>
        </w:tabs>
        <w:ind w:left="360" w:right="0" w:hanging="360"/>
        <w:rPr>
          <w:rFonts w:ascii="Arial" w:hAnsi="Arial"/>
          <w:sz w:val="20"/>
        </w:rPr>
      </w:pPr>
      <w:r w:rsidRPr="00801950">
        <w:rPr>
          <w:rFonts w:ascii="Arial" w:hAnsi="Arial"/>
          <w:sz w:val="20"/>
        </w:rPr>
        <w:t xml:space="preserve">• National Council on Measurement in Education </w:t>
      </w:r>
    </w:p>
    <w:p w14:paraId="19FD73CC" w14:textId="77777777" w:rsidR="00B740A3" w:rsidRDefault="00B740A3" w:rsidP="00B740A3">
      <w:pPr>
        <w:pStyle w:val="BodyText"/>
        <w:tabs>
          <w:tab w:val="clear" w:pos="240"/>
          <w:tab w:val="clear" w:pos="2640"/>
          <w:tab w:val="left" w:pos="432"/>
          <w:tab w:val="left" w:pos="2592"/>
          <w:tab w:val="left" w:pos="4320"/>
          <w:tab w:val="left" w:pos="6480"/>
          <w:tab w:val="left" w:pos="7920"/>
          <w:tab w:val="left" w:pos="8208"/>
        </w:tabs>
        <w:ind w:left="360" w:right="0" w:hanging="360"/>
        <w:rPr>
          <w:rFonts w:ascii="Arial" w:hAnsi="Arial"/>
          <w:sz w:val="20"/>
        </w:rPr>
      </w:pPr>
      <w:r w:rsidRPr="00801950">
        <w:rPr>
          <w:rFonts w:ascii="Arial" w:hAnsi="Arial"/>
          <w:sz w:val="20"/>
        </w:rPr>
        <w:t>• Psychometric Society</w:t>
      </w:r>
    </w:p>
    <w:p w14:paraId="33D58934" w14:textId="45CC3E52" w:rsidR="00B740A3" w:rsidRPr="006752E7" w:rsidRDefault="00B740A3" w:rsidP="00701F56">
      <w:pPr>
        <w:pStyle w:val="BodyText"/>
        <w:spacing w:line="240" w:lineRule="auto"/>
        <w:ind w:left="360" w:right="0" w:hanging="360"/>
        <w:rPr>
          <w:rFonts w:ascii="Arial" w:hAnsi="Arial"/>
          <w:b/>
          <w:szCs w:val="24"/>
          <w:u w:val="single"/>
        </w:rPr>
      </w:pPr>
      <w:r w:rsidRPr="00801950">
        <w:rPr>
          <w:rFonts w:ascii="Arial" w:hAnsi="Arial"/>
          <w:b/>
          <w:sz w:val="20"/>
          <w:u w:val="single"/>
        </w:rPr>
        <w:br w:type="page"/>
      </w:r>
      <w:r w:rsidRPr="006752E7">
        <w:rPr>
          <w:rFonts w:ascii="Arial" w:hAnsi="Arial"/>
          <w:b/>
          <w:szCs w:val="24"/>
          <w:u w:val="single"/>
        </w:rPr>
        <w:lastRenderedPageBreak/>
        <w:t>Postdoctoral Work Experience</w:t>
      </w:r>
      <w:r w:rsidR="00BB30DA">
        <w:rPr>
          <w:rFonts w:ascii="Arial" w:hAnsi="Arial"/>
          <w:b/>
          <w:szCs w:val="24"/>
          <w:u w:val="single"/>
        </w:rPr>
        <w:t xml:space="preserve"> (1983-2010)</w:t>
      </w:r>
    </w:p>
    <w:p w14:paraId="64BFE16D" w14:textId="77777777" w:rsidR="004D2219" w:rsidRPr="002D2558" w:rsidRDefault="004D2219" w:rsidP="004D2219">
      <w:pPr>
        <w:tabs>
          <w:tab w:val="left" w:pos="-1440"/>
          <w:tab w:val="left" w:pos="-720"/>
          <w:tab w:val="left" w:pos="2160"/>
          <w:tab w:val="left" w:pos="2640"/>
        </w:tabs>
        <w:ind w:left="2160" w:hanging="2160"/>
        <w:rPr>
          <w:rFonts w:ascii="Arial" w:hAnsi="Arial"/>
          <w:b/>
          <w:sz w:val="22"/>
          <w:szCs w:val="22"/>
        </w:rPr>
      </w:pPr>
      <w:r w:rsidRPr="002D2558">
        <w:rPr>
          <w:rFonts w:ascii="Arial" w:hAnsi="Arial"/>
          <w:b/>
          <w:sz w:val="22"/>
          <w:szCs w:val="22"/>
        </w:rPr>
        <w:t>1996-2010          Professor, Department of Education, U.C., Santa Barbara</w:t>
      </w:r>
    </w:p>
    <w:p w14:paraId="3037F342" w14:textId="77777777" w:rsidR="004D2219" w:rsidRPr="002D2558" w:rsidRDefault="004D2219" w:rsidP="004D2219">
      <w:pPr>
        <w:tabs>
          <w:tab w:val="left" w:pos="-1440"/>
          <w:tab w:val="left" w:pos="-720"/>
          <w:tab w:val="left" w:pos="2160"/>
          <w:tab w:val="left" w:pos="2640"/>
        </w:tabs>
        <w:ind w:left="2160" w:hanging="2160"/>
        <w:rPr>
          <w:rFonts w:ascii="Arial" w:hAnsi="Arial"/>
          <w:b/>
          <w:sz w:val="22"/>
          <w:szCs w:val="22"/>
        </w:rPr>
      </w:pPr>
      <w:r w:rsidRPr="002D2558">
        <w:rPr>
          <w:rFonts w:ascii="Arial" w:hAnsi="Arial"/>
          <w:b/>
          <w:sz w:val="22"/>
          <w:szCs w:val="22"/>
        </w:rPr>
        <w:t xml:space="preserve">                           Affiliate, Department of Psychology</w:t>
      </w:r>
    </w:p>
    <w:p w14:paraId="6D7BEA97" w14:textId="77777777" w:rsidR="004D2219" w:rsidRPr="00801950" w:rsidRDefault="004D2219" w:rsidP="004D2219">
      <w:pPr>
        <w:tabs>
          <w:tab w:val="left" w:pos="-1440"/>
          <w:tab w:val="left" w:pos="-720"/>
          <w:tab w:val="left" w:pos="2160"/>
          <w:tab w:val="left" w:pos="2640"/>
        </w:tabs>
        <w:ind w:left="576" w:hanging="576"/>
        <w:rPr>
          <w:rFonts w:ascii="Arial" w:hAnsi="Arial"/>
          <w:sz w:val="20"/>
        </w:rPr>
      </w:pPr>
    </w:p>
    <w:p w14:paraId="45E384DD" w14:textId="77777777" w:rsidR="004D2219" w:rsidRPr="00801950" w:rsidRDefault="004D2219" w:rsidP="004D2219">
      <w:pPr>
        <w:tabs>
          <w:tab w:val="left" w:pos="-1440"/>
          <w:tab w:val="left" w:pos="-720"/>
          <w:tab w:val="left" w:pos="2160"/>
          <w:tab w:val="left" w:pos="2640"/>
        </w:tabs>
        <w:ind w:left="216" w:hanging="216"/>
        <w:rPr>
          <w:rFonts w:ascii="Arial" w:hAnsi="Arial"/>
          <w:sz w:val="20"/>
        </w:rPr>
      </w:pPr>
      <w:r w:rsidRPr="00801950">
        <w:rPr>
          <w:rFonts w:ascii="Arial" w:hAnsi="Arial"/>
          <w:sz w:val="20"/>
        </w:rPr>
        <w:t>• Research Methodology Emphasis Leader (1996-</w:t>
      </w:r>
      <w:r>
        <w:rPr>
          <w:rFonts w:ascii="Arial" w:hAnsi="Arial"/>
          <w:sz w:val="20"/>
        </w:rPr>
        <w:t>2009</w:t>
      </w:r>
      <w:r w:rsidRPr="00801950">
        <w:rPr>
          <w:rFonts w:ascii="Arial" w:hAnsi="Arial"/>
          <w:sz w:val="20"/>
        </w:rPr>
        <w:t>); developer and teacher of courses</w:t>
      </w:r>
      <w:r>
        <w:rPr>
          <w:rFonts w:ascii="Arial" w:hAnsi="Arial"/>
          <w:sz w:val="20"/>
        </w:rPr>
        <w:t xml:space="preserve"> in statistics, psychometrics, test fairness, and research methods</w:t>
      </w:r>
      <w:r w:rsidRPr="00801950">
        <w:rPr>
          <w:rFonts w:ascii="Arial" w:hAnsi="Arial"/>
          <w:sz w:val="20"/>
        </w:rPr>
        <w:t xml:space="preserve">; methodology consultant for </w:t>
      </w:r>
      <w:r>
        <w:rPr>
          <w:rFonts w:ascii="Arial" w:hAnsi="Arial"/>
          <w:sz w:val="20"/>
        </w:rPr>
        <w:t>students and faculty</w:t>
      </w:r>
    </w:p>
    <w:p w14:paraId="446CDC3D" w14:textId="77777777" w:rsidR="004D2219" w:rsidRPr="00801950" w:rsidRDefault="004D2219" w:rsidP="004D2219">
      <w:pPr>
        <w:pStyle w:val="BodyTextIndent"/>
        <w:ind w:left="216" w:hanging="216"/>
        <w:rPr>
          <w:rFonts w:ascii="Arial" w:hAnsi="Arial"/>
          <w:sz w:val="20"/>
        </w:rPr>
      </w:pPr>
      <w:r w:rsidRPr="00801950">
        <w:rPr>
          <w:rFonts w:ascii="Arial" w:hAnsi="Arial"/>
          <w:sz w:val="20"/>
        </w:rPr>
        <w:t>• Cofounder and Coordinating Committee member (1999-</w:t>
      </w:r>
      <w:r>
        <w:rPr>
          <w:rFonts w:ascii="Arial" w:hAnsi="Arial"/>
          <w:sz w:val="20"/>
        </w:rPr>
        <w:t>2009</w:t>
      </w:r>
      <w:r w:rsidRPr="00801950">
        <w:rPr>
          <w:rFonts w:ascii="Arial" w:hAnsi="Arial"/>
          <w:sz w:val="20"/>
        </w:rPr>
        <w:t>), Quantitative Methods in the Social Sciences, an interdisciplinary Ph.D. emphasis involving 10 UCSB departments, established 1999</w:t>
      </w:r>
    </w:p>
    <w:p w14:paraId="79E179F1" w14:textId="77777777" w:rsidR="00B740A3" w:rsidRDefault="00B740A3" w:rsidP="00B740A3">
      <w:pPr>
        <w:pStyle w:val="BodyText"/>
        <w:spacing w:line="240" w:lineRule="auto"/>
        <w:ind w:left="360" w:right="0" w:hanging="360"/>
        <w:rPr>
          <w:rFonts w:ascii="Arial" w:hAnsi="Arial"/>
          <w:b/>
          <w:sz w:val="20"/>
          <w:u w:val="single"/>
        </w:rPr>
      </w:pPr>
      <w:r w:rsidRPr="00801950">
        <w:rPr>
          <w:rFonts w:ascii="Arial" w:hAnsi="Arial"/>
          <w:b/>
          <w:sz w:val="20"/>
          <w:u w:val="single"/>
        </w:rPr>
        <w:t>Research Grants</w:t>
      </w:r>
      <w:r>
        <w:rPr>
          <w:rFonts w:ascii="Arial" w:hAnsi="Arial"/>
          <w:b/>
          <w:sz w:val="20"/>
          <w:u w:val="single"/>
        </w:rPr>
        <w:t xml:space="preserve"> (UC Santa Barbara)</w:t>
      </w:r>
    </w:p>
    <w:p w14:paraId="5A101B72" w14:textId="77777777" w:rsidR="00B740A3" w:rsidRDefault="00B740A3" w:rsidP="00B740A3">
      <w:pPr>
        <w:pStyle w:val="BodyText"/>
        <w:spacing w:line="240" w:lineRule="auto"/>
        <w:ind w:left="360" w:right="0" w:hanging="360"/>
        <w:rPr>
          <w:rFonts w:ascii="Arial" w:hAnsi="Arial"/>
          <w:sz w:val="20"/>
        </w:rPr>
      </w:pPr>
      <w:r w:rsidRPr="00B47CE6">
        <w:rPr>
          <w:rFonts w:ascii="Arial" w:hAnsi="Arial"/>
          <w:sz w:val="20"/>
        </w:rPr>
        <w:t>2008-</w:t>
      </w:r>
      <w:r>
        <w:rPr>
          <w:rFonts w:ascii="Arial" w:hAnsi="Arial"/>
          <w:sz w:val="20"/>
        </w:rPr>
        <w:t xml:space="preserve">10   </w:t>
      </w:r>
      <w:r w:rsidRPr="000A21EC">
        <w:rPr>
          <w:rFonts w:ascii="Arial" w:hAnsi="Arial"/>
          <w:sz w:val="20"/>
        </w:rPr>
        <w:t>Comparing the Utility of SAT Scores and High School GPA in Predicting College Grades:  Why</w:t>
      </w:r>
    </w:p>
    <w:p w14:paraId="36F9B8DC" w14:textId="77777777" w:rsidR="00B740A3" w:rsidRDefault="00B740A3" w:rsidP="00B740A3">
      <w:pPr>
        <w:pStyle w:val="BodyText"/>
        <w:spacing w:line="240" w:lineRule="auto"/>
        <w:ind w:left="360" w:right="0" w:hanging="360"/>
        <w:rPr>
          <w:rFonts w:ascii="Arial" w:hAnsi="Arial"/>
          <w:sz w:val="20"/>
        </w:rPr>
      </w:pPr>
      <w:r>
        <w:rPr>
          <w:rFonts w:ascii="Arial" w:hAnsi="Arial"/>
          <w:sz w:val="20"/>
        </w:rPr>
        <w:tab/>
      </w:r>
      <w:r>
        <w:rPr>
          <w:rFonts w:ascii="Arial" w:hAnsi="Arial"/>
          <w:sz w:val="20"/>
        </w:rPr>
        <w:tab/>
        <w:t xml:space="preserve">         </w:t>
      </w:r>
      <w:r w:rsidRPr="000A21EC">
        <w:rPr>
          <w:rFonts w:ascii="Arial" w:hAnsi="Arial"/>
          <w:sz w:val="20"/>
        </w:rPr>
        <w:t xml:space="preserve"> Correlation Coefficients Don’t Tell the Whole Story </w:t>
      </w:r>
      <w:r>
        <w:rPr>
          <w:rFonts w:ascii="Arial" w:hAnsi="Arial"/>
          <w:sz w:val="20"/>
        </w:rPr>
        <w:t>(The College Board, $89,733)</w:t>
      </w:r>
    </w:p>
    <w:p w14:paraId="25359E99" w14:textId="77777777" w:rsidR="00B740A3" w:rsidRDefault="00B740A3" w:rsidP="00B740A3">
      <w:pPr>
        <w:pStyle w:val="BodyTextIndent"/>
        <w:tabs>
          <w:tab w:val="left" w:pos="900"/>
        </w:tabs>
        <w:ind w:left="0" w:firstLine="0"/>
        <w:rPr>
          <w:rFonts w:ascii="Arial" w:hAnsi="Arial"/>
          <w:sz w:val="20"/>
        </w:rPr>
      </w:pPr>
      <w:r w:rsidRPr="00801950">
        <w:rPr>
          <w:rFonts w:ascii="Arial" w:hAnsi="Arial"/>
          <w:color w:val="000000"/>
          <w:sz w:val="20"/>
        </w:rPr>
        <w:t>2004-08</w:t>
      </w:r>
      <w:r w:rsidRPr="00801950">
        <w:rPr>
          <w:rFonts w:ascii="Arial" w:hAnsi="Arial"/>
          <w:color w:val="000000"/>
          <w:sz w:val="20"/>
        </w:rPr>
        <w:tab/>
        <w:t>Instructional Modules in Educational Measurement and Statistics for School Personnel</w:t>
      </w:r>
      <w:r w:rsidRPr="00801950">
        <w:rPr>
          <w:rFonts w:ascii="Arial" w:hAnsi="Arial"/>
          <w:sz w:val="20"/>
        </w:rPr>
        <w:t xml:space="preserve"> </w:t>
      </w:r>
    </w:p>
    <w:p w14:paraId="151222C9" w14:textId="77777777" w:rsidR="00B740A3" w:rsidRPr="00801950" w:rsidRDefault="00B740A3" w:rsidP="00B740A3">
      <w:pPr>
        <w:pStyle w:val="BodyTextIndent"/>
        <w:tabs>
          <w:tab w:val="left" w:pos="900"/>
        </w:tabs>
        <w:ind w:left="0" w:firstLine="0"/>
        <w:rPr>
          <w:rFonts w:ascii="Arial" w:hAnsi="Arial"/>
          <w:sz w:val="20"/>
        </w:rPr>
      </w:pPr>
      <w:r>
        <w:rPr>
          <w:rFonts w:ascii="Arial" w:hAnsi="Arial"/>
          <w:sz w:val="20"/>
        </w:rPr>
        <w:tab/>
      </w:r>
      <w:r w:rsidRPr="00801950">
        <w:rPr>
          <w:rFonts w:ascii="Arial" w:hAnsi="Arial"/>
          <w:sz w:val="20"/>
        </w:rPr>
        <w:t>(N</w:t>
      </w:r>
      <w:r>
        <w:rPr>
          <w:rFonts w:ascii="Arial" w:hAnsi="Arial"/>
          <w:sz w:val="20"/>
        </w:rPr>
        <w:t xml:space="preserve">ational </w:t>
      </w:r>
      <w:r w:rsidRPr="00801950">
        <w:rPr>
          <w:rFonts w:ascii="Arial" w:hAnsi="Arial"/>
          <w:sz w:val="20"/>
        </w:rPr>
        <w:t>S</w:t>
      </w:r>
      <w:r>
        <w:rPr>
          <w:rFonts w:ascii="Arial" w:hAnsi="Arial"/>
          <w:sz w:val="20"/>
        </w:rPr>
        <w:t xml:space="preserve">cience </w:t>
      </w:r>
      <w:r w:rsidRPr="00801950">
        <w:rPr>
          <w:rFonts w:ascii="Arial" w:hAnsi="Arial"/>
          <w:sz w:val="20"/>
        </w:rPr>
        <w:t>F</w:t>
      </w:r>
      <w:r>
        <w:rPr>
          <w:rFonts w:ascii="Arial" w:hAnsi="Arial"/>
          <w:sz w:val="20"/>
        </w:rPr>
        <w:t>oundation</w:t>
      </w:r>
      <w:r w:rsidRPr="00801950">
        <w:rPr>
          <w:rFonts w:ascii="Arial" w:hAnsi="Arial"/>
          <w:sz w:val="20"/>
        </w:rPr>
        <w:t>,</w:t>
      </w:r>
      <w:r>
        <w:rPr>
          <w:rFonts w:ascii="Arial" w:hAnsi="Arial"/>
          <w:sz w:val="20"/>
        </w:rPr>
        <w:t xml:space="preserve"> </w:t>
      </w:r>
      <w:r w:rsidRPr="00801950">
        <w:rPr>
          <w:rFonts w:ascii="Arial" w:hAnsi="Arial"/>
          <w:sz w:val="20"/>
        </w:rPr>
        <w:t>$477,988)</w:t>
      </w:r>
    </w:p>
    <w:p w14:paraId="73CD2C45" w14:textId="77777777" w:rsidR="00B740A3" w:rsidRPr="00801950" w:rsidRDefault="00B740A3" w:rsidP="00B740A3">
      <w:pPr>
        <w:tabs>
          <w:tab w:val="left" w:pos="900"/>
        </w:tabs>
        <w:ind w:left="907" w:hanging="907"/>
        <w:rPr>
          <w:rFonts w:ascii="Arial" w:hAnsi="Arial"/>
          <w:sz w:val="20"/>
        </w:rPr>
      </w:pPr>
      <w:r w:rsidRPr="00801950">
        <w:rPr>
          <w:rFonts w:ascii="Arial" w:hAnsi="Arial"/>
          <w:sz w:val="20"/>
        </w:rPr>
        <w:t>2002-04</w:t>
      </w:r>
      <w:r w:rsidRPr="00801950">
        <w:rPr>
          <w:rFonts w:ascii="Arial" w:hAnsi="Arial"/>
          <w:color w:val="000000"/>
          <w:sz w:val="20"/>
        </w:rPr>
        <w:tab/>
      </w:r>
      <w:r w:rsidRPr="00801950">
        <w:rPr>
          <w:rFonts w:ascii="Arial" w:hAnsi="Arial"/>
          <w:sz w:val="20"/>
        </w:rPr>
        <w:t>California and the SAT: A reanalysis of University of California admissions data  (Center for Studies in Higher Education, UC Berkeley, $10,000)</w:t>
      </w:r>
    </w:p>
    <w:p w14:paraId="21283633" w14:textId="77777777" w:rsidR="00B740A3" w:rsidRPr="00801950" w:rsidRDefault="00B740A3" w:rsidP="00B740A3">
      <w:pPr>
        <w:ind w:left="907" w:hanging="907"/>
        <w:rPr>
          <w:rFonts w:ascii="Arial" w:hAnsi="Arial"/>
          <w:sz w:val="20"/>
        </w:rPr>
      </w:pPr>
      <w:r w:rsidRPr="00801950">
        <w:rPr>
          <w:rFonts w:ascii="Arial" w:hAnsi="Arial"/>
          <w:sz w:val="20"/>
        </w:rPr>
        <w:t>2002-03    Special grant for editing a book based on UCSB’s conference, “Rethinking the SAT” (UCSB Academic Senate, $14,500)</w:t>
      </w:r>
    </w:p>
    <w:p w14:paraId="1EB401FE" w14:textId="77777777" w:rsidR="00B740A3" w:rsidRPr="00801950" w:rsidRDefault="00B740A3" w:rsidP="00B740A3">
      <w:pPr>
        <w:ind w:left="907" w:hanging="907"/>
        <w:rPr>
          <w:rFonts w:ascii="Arial" w:hAnsi="Arial"/>
          <w:sz w:val="20"/>
        </w:rPr>
      </w:pPr>
      <w:r w:rsidRPr="00801950">
        <w:rPr>
          <w:rFonts w:ascii="Arial" w:hAnsi="Arial"/>
          <w:sz w:val="20"/>
        </w:rPr>
        <w:t>2002         Special grant for analysis of UC admissions data for UCSB “Town Meeting” on SAT use at UC  (UCSB Academic Senate, $2,000)</w:t>
      </w:r>
    </w:p>
    <w:p w14:paraId="7ABD4157" w14:textId="77777777" w:rsidR="00B740A3" w:rsidRPr="00801950" w:rsidRDefault="00B740A3" w:rsidP="00B740A3">
      <w:pPr>
        <w:ind w:left="907" w:hanging="907"/>
        <w:rPr>
          <w:rFonts w:ascii="Arial" w:hAnsi="Arial"/>
          <w:sz w:val="20"/>
        </w:rPr>
      </w:pPr>
      <w:r w:rsidRPr="00801950">
        <w:rPr>
          <w:rFonts w:ascii="Arial" w:hAnsi="Arial"/>
          <w:sz w:val="20"/>
        </w:rPr>
        <w:t>2001-04   Why do standardized tests “overpredict’ the grades of under-represented minorities?  (UCSB Academic Senate Research Committee, $4,600)</w:t>
      </w:r>
    </w:p>
    <w:p w14:paraId="49809F2A" w14:textId="77777777" w:rsidR="00B740A3" w:rsidRPr="00801950" w:rsidRDefault="00B740A3" w:rsidP="00B740A3">
      <w:pPr>
        <w:ind w:left="907" w:hanging="907"/>
        <w:rPr>
          <w:rFonts w:ascii="Arial" w:hAnsi="Arial"/>
          <w:sz w:val="20"/>
        </w:rPr>
      </w:pPr>
      <w:r w:rsidRPr="00801950">
        <w:rPr>
          <w:rFonts w:ascii="Arial" w:hAnsi="Arial"/>
          <w:sz w:val="20"/>
        </w:rPr>
        <w:t>2001-03   SAT validity for linguistic minorities:  An investigation based on regression and survival analyses  (American Educational Research Assoc. Grants Program, $25,000)</w:t>
      </w:r>
    </w:p>
    <w:p w14:paraId="6666F223" w14:textId="77777777" w:rsidR="00B740A3" w:rsidRPr="00801950" w:rsidRDefault="00B740A3" w:rsidP="00B740A3">
      <w:pPr>
        <w:ind w:left="907" w:hanging="907"/>
        <w:rPr>
          <w:rFonts w:ascii="Arial" w:hAnsi="Arial"/>
          <w:sz w:val="20"/>
        </w:rPr>
      </w:pPr>
      <w:r w:rsidRPr="00801950">
        <w:rPr>
          <w:rFonts w:ascii="Arial" w:hAnsi="Arial"/>
          <w:sz w:val="20"/>
        </w:rPr>
        <w:t>2000-01   New</w:t>
      </w:r>
      <w:r>
        <w:rPr>
          <w:rFonts w:ascii="Arial" w:hAnsi="Arial"/>
          <w:sz w:val="20"/>
        </w:rPr>
        <w:t xml:space="preserve"> perspectives on SAT validity.</w:t>
      </w:r>
      <w:r w:rsidRPr="00801950">
        <w:rPr>
          <w:rFonts w:ascii="Arial" w:hAnsi="Arial"/>
          <w:sz w:val="20"/>
        </w:rPr>
        <w:t xml:space="preserve">  (UCSB Academic Senate Research Committee, $3,500)</w:t>
      </w:r>
    </w:p>
    <w:p w14:paraId="1664076D" w14:textId="77777777" w:rsidR="00B740A3" w:rsidRPr="00801950" w:rsidRDefault="00B740A3" w:rsidP="00B740A3">
      <w:pPr>
        <w:ind w:left="907" w:hanging="907"/>
        <w:rPr>
          <w:rFonts w:ascii="Arial" w:hAnsi="Arial"/>
          <w:sz w:val="20"/>
        </w:rPr>
      </w:pPr>
      <w:r w:rsidRPr="00801950">
        <w:rPr>
          <w:rFonts w:ascii="Arial" w:hAnsi="Arial"/>
          <w:sz w:val="20"/>
        </w:rPr>
        <w:t>1999-02   SAT validity for linguistic minorities  (UC Linguistic Minority Research Institute, $5,000)</w:t>
      </w:r>
    </w:p>
    <w:p w14:paraId="167DAADB" w14:textId="77777777" w:rsidR="00B740A3" w:rsidRPr="00801950" w:rsidRDefault="00B740A3" w:rsidP="00B740A3">
      <w:pPr>
        <w:ind w:left="907" w:hanging="907"/>
        <w:rPr>
          <w:rFonts w:ascii="Arial" w:hAnsi="Arial"/>
          <w:sz w:val="20"/>
        </w:rPr>
      </w:pPr>
      <w:r w:rsidRPr="00801950">
        <w:rPr>
          <w:rFonts w:ascii="Arial" w:hAnsi="Arial"/>
          <w:sz w:val="20"/>
        </w:rPr>
        <w:t xml:space="preserve">1999-01   Grant to support development of the Quantitative Methods in the Social Sciences Ph.D. emphasis (with N. </w:t>
      </w:r>
      <w:proofErr w:type="spellStart"/>
      <w:r w:rsidRPr="00801950">
        <w:rPr>
          <w:rFonts w:ascii="Arial" w:hAnsi="Arial"/>
          <w:sz w:val="20"/>
        </w:rPr>
        <w:t>Friedkin</w:t>
      </w:r>
      <w:proofErr w:type="spellEnd"/>
      <w:r w:rsidRPr="00801950">
        <w:rPr>
          <w:rFonts w:ascii="Arial" w:hAnsi="Arial"/>
          <w:sz w:val="20"/>
        </w:rPr>
        <w:t xml:space="preserve">)  (UCSB Research Across the Disciplines Program, $12,469) </w:t>
      </w:r>
    </w:p>
    <w:p w14:paraId="6E104742" w14:textId="77777777" w:rsidR="00B740A3" w:rsidRPr="00801950" w:rsidRDefault="00B740A3" w:rsidP="00B740A3">
      <w:pPr>
        <w:ind w:left="907" w:hanging="907"/>
        <w:rPr>
          <w:rFonts w:ascii="Arial" w:hAnsi="Arial"/>
          <w:sz w:val="20"/>
        </w:rPr>
      </w:pPr>
      <w:r w:rsidRPr="00801950">
        <w:rPr>
          <w:rFonts w:ascii="Arial" w:hAnsi="Arial"/>
          <w:sz w:val="20"/>
        </w:rPr>
        <w:t>1998-99   An investigation of alternative methods for scale anchoring and item mapping in the National Assessment of Educational Progress  (ACT, Inc., $24,900)</w:t>
      </w:r>
    </w:p>
    <w:p w14:paraId="018A958F" w14:textId="77777777" w:rsidR="00B740A3" w:rsidRPr="00801950" w:rsidRDefault="00B740A3" w:rsidP="00B740A3">
      <w:pPr>
        <w:ind w:left="907" w:hanging="907"/>
        <w:rPr>
          <w:rFonts w:ascii="Arial" w:hAnsi="Arial"/>
          <w:sz w:val="20"/>
        </w:rPr>
      </w:pPr>
      <w:r w:rsidRPr="00801950">
        <w:rPr>
          <w:rFonts w:ascii="Arial" w:hAnsi="Arial"/>
          <w:sz w:val="20"/>
        </w:rPr>
        <w:t>1998-99   A discussion of academic admissions issues for the general public and for academic audiences  (UCSB Academic Senate Research Committee, $2800)</w:t>
      </w:r>
    </w:p>
    <w:p w14:paraId="3C9835B0" w14:textId="77777777" w:rsidR="00B740A3" w:rsidRDefault="00B740A3" w:rsidP="00B740A3">
      <w:pPr>
        <w:ind w:left="907" w:hanging="907"/>
        <w:rPr>
          <w:rFonts w:ascii="Arial" w:hAnsi="Arial"/>
          <w:sz w:val="20"/>
        </w:rPr>
      </w:pPr>
      <w:r w:rsidRPr="00801950">
        <w:rPr>
          <w:rFonts w:ascii="Arial" w:hAnsi="Arial"/>
          <w:sz w:val="20"/>
        </w:rPr>
        <w:t>1996-98   A Bayesian enhancement of Mantel-</w:t>
      </w:r>
      <w:proofErr w:type="spellStart"/>
      <w:r w:rsidRPr="00801950">
        <w:rPr>
          <w:rFonts w:ascii="Arial" w:hAnsi="Arial"/>
          <w:sz w:val="20"/>
        </w:rPr>
        <w:t>Haenszel</w:t>
      </w:r>
      <w:proofErr w:type="spellEnd"/>
      <w:r w:rsidRPr="00801950">
        <w:rPr>
          <w:rFonts w:ascii="Arial" w:hAnsi="Arial"/>
          <w:sz w:val="20"/>
        </w:rPr>
        <w:t xml:space="preserve"> differential item functioning analysis for computer-adaptive tests  (Law School Admission Council, $50,100)</w:t>
      </w:r>
    </w:p>
    <w:p w14:paraId="4647C0C8" w14:textId="77777777" w:rsidR="006752E7" w:rsidRPr="00CB0B53" w:rsidRDefault="006752E7" w:rsidP="00B740A3">
      <w:pPr>
        <w:ind w:left="907" w:hanging="907"/>
        <w:rPr>
          <w:rFonts w:ascii="Arial" w:hAnsi="Arial"/>
          <w:sz w:val="22"/>
          <w:szCs w:val="22"/>
        </w:rPr>
      </w:pPr>
    </w:p>
    <w:p w14:paraId="2959AE8E" w14:textId="77777777" w:rsidR="00CB0B53" w:rsidRPr="00CB0B53" w:rsidRDefault="002D2558" w:rsidP="00CB0B53">
      <w:pPr>
        <w:tabs>
          <w:tab w:val="left" w:pos="-1440"/>
          <w:tab w:val="left" w:pos="-720"/>
          <w:tab w:val="left" w:pos="2160"/>
          <w:tab w:val="left" w:pos="2640"/>
        </w:tabs>
        <w:ind w:left="2160" w:hanging="2160"/>
        <w:rPr>
          <w:rFonts w:ascii="Arial" w:hAnsi="Arial"/>
          <w:b/>
          <w:sz w:val="22"/>
          <w:szCs w:val="22"/>
        </w:rPr>
      </w:pPr>
      <w:r w:rsidRPr="00CB0B53">
        <w:rPr>
          <w:rFonts w:ascii="Arial" w:hAnsi="Arial"/>
          <w:b/>
          <w:sz w:val="22"/>
          <w:szCs w:val="22"/>
        </w:rPr>
        <w:t>1984-1996</w:t>
      </w:r>
      <w:r w:rsidR="00CB0B53" w:rsidRPr="00CB0B53">
        <w:rPr>
          <w:rFonts w:ascii="Arial" w:hAnsi="Arial"/>
          <w:b/>
          <w:sz w:val="22"/>
          <w:szCs w:val="22"/>
        </w:rPr>
        <w:t xml:space="preserve">          </w:t>
      </w:r>
      <w:r w:rsidR="006752E7" w:rsidRPr="00CB0B53">
        <w:rPr>
          <w:rFonts w:ascii="Arial" w:hAnsi="Arial"/>
          <w:b/>
          <w:sz w:val="22"/>
          <w:szCs w:val="22"/>
        </w:rPr>
        <w:t xml:space="preserve">Division of Statistics and Psychometrics Research, </w:t>
      </w:r>
    </w:p>
    <w:p w14:paraId="5B770D6F" w14:textId="0F88B595" w:rsidR="006752E7" w:rsidRPr="00CB0B53" w:rsidRDefault="00CB0B53" w:rsidP="00CB0B53">
      <w:pPr>
        <w:tabs>
          <w:tab w:val="left" w:pos="-1440"/>
          <w:tab w:val="left" w:pos="-720"/>
          <w:tab w:val="left" w:pos="2160"/>
          <w:tab w:val="left" w:pos="2640"/>
        </w:tabs>
        <w:ind w:left="2160" w:hanging="2160"/>
        <w:rPr>
          <w:rFonts w:ascii="Arial" w:hAnsi="Arial"/>
          <w:b/>
          <w:sz w:val="22"/>
          <w:szCs w:val="22"/>
        </w:rPr>
      </w:pPr>
      <w:r>
        <w:rPr>
          <w:rFonts w:ascii="Arial" w:hAnsi="Arial"/>
          <w:b/>
          <w:sz w:val="22"/>
          <w:szCs w:val="22"/>
        </w:rPr>
        <w:t xml:space="preserve">                           </w:t>
      </w:r>
      <w:r w:rsidR="006752E7" w:rsidRPr="00CB0B53">
        <w:rPr>
          <w:rFonts w:ascii="Arial" w:hAnsi="Arial"/>
          <w:b/>
          <w:sz w:val="22"/>
          <w:szCs w:val="22"/>
        </w:rPr>
        <w:t xml:space="preserve">Educational Testing Service, Princeton, NJ: </w:t>
      </w:r>
    </w:p>
    <w:p w14:paraId="014B37CA" w14:textId="77777777" w:rsidR="006752E7" w:rsidRPr="00801950" w:rsidRDefault="006752E7" w:rsidP="006752E7">
      <w:pPr>
        <w:tabs>
          <w:tab w:val="left" w:pos="-1440"/>
          <w:tab w:val="left" w:pos="-720"/>
          <w:tab w:val="left" w:pos="2160"/>
          <w:tab w:val="left" w:pos="2640"/>
        </w:tabs>
        <w:ind w:left="2160" w:hanging="2160"/>
        <w:rPr>
          <w:rFonts w:ascii="Arial" w:hAnsi="Arial"/>
          <w:b/>
          <w:sz w:val="20"/>
        </w:rPr>
      </w:pPr>
    </w:p>
    <w:p w14:paraId="3DA7F967" w14:textId="2F8B31F3" w:rsidR="006752E7" w:rsidRPr="00801950" w:rsidRDefault="006752E7" w:rsidP="006752E7">
      <w:pPr>
        <w:tabs>
          <w:tab w:val="left" w:pos="-1440"/>
          <w:tab w:val="left" w:pos="-720"/>
          <w:tab w:val="left" w:pos="2160"/>
          <w:tab w:val="left" w:pos="2640"/>
        </w:tabs>
        <w:ind w:left="2160" w:hanging="2160"/>
        <w:rPr>
          <w:rFonts w:ascii="Arial" w:hAnsi="Arial"/>
          <w:b/>
          <w:sz w:val="20"/>
        </w:rPr>
      </w:pPr>
      <w:r w:rsidRPr="00801950">
        <w:rPr>
          <w:rFonts w:ascii="Arial" w:hAnsi="Arial"/>
          <w:b/>
          <w:sz w:val="20"/>
        </w:rPr>
        <w:t xml:space="preserve">     12/95-6/96</w:t>
      </w:r>
      <w:r w:rsidRPr="00801950">
        <w:rPr>
          <w:rFonts w:ascii="Arial" w:hAnsi="Arial"/>
          <w:sz w:val="20"/>
        </w:rPr>
        <w:tab/>
      </w:r>
      <w:r w:rsidRPr="00801950">
        <w:rPr>
          <w:rFonts w:ascii="Arial" w:hAnsi="Arial"/>
          <w:b/>
          <w:sz w:val="20"/>
        </w:rPr>
        <w:t>Principal Research Scientist</w:t>
      </w:r>
      <w:r w:rsidR="00CB0B53">
        <w:rPr>
          <w:rFonts w:ascii="Arial" w:hAnsi="Arial"/>
          <w:b/>
          <w:sz w:val="20"/>
        </w:rPr>
        <w:t>, Research Statistics Group</w:t>
      </w:r>
    </w:p>
    <w:p w14:paraId="7017C706" w14:textId="5B746C96" w:rsidR="006752E7" w:rsidRPr="00801950" w:rsidRDefault="006752E7" w:rsidP="006752E7">
      <w:pPr>
        <w:pStyle w:val="Header"/>
        <w:tabs>
          <w:tab w:val="clear" w:pos="4320"/>
          <w:tab w:val="clear" w:pos="8640"/>
          <w:tab w:val="left" w:pos="-1440"/>
          <w:tab w:val="left" w:pos="-720"/>
          <w:tab w:val="left" w:pos="2160"/>
          <w:tab w:val="left" w:pos="2640"/>
        </w:tabs>
        <w:rPr>
          <w:rFonts w:ascii="Arial" w:hAnsi="Arial"/>
          <w:sz w:val="20"/>
        </w:rPr>
      </w:pPr>
      <w:r w:rsidRPr="00801950">
        <w:rPr>
          <w:rFonts w:ascii="Arial" w:hAnsi="Arial"/>
          <w:sz w:val="20"/>
        </w:rPr>
        <w:t>•Proposed and directed projects on the statistic</w:t>
      </w:r>
      <w:r w:rsidR="00CB0B53">
        <w:rPr>
          <w:rFonts w:ascii="Arial" w:hAnsi="Arial"/>
          <w:sz w:val="20"/>
        </w:rPr>
        <w:t>al assessment of test fairness</w:t>
      </w:r>
    </w:p>
    <w:p w14:paraId="5B3B17FB" w14:textId="77777777" w:rsidR="006752E7" w:rsidRPr="00801950" w:rsidRDefault="006752E7" w:rsidP="006752E7">
      <w:pPr>
        <w:tabs>
          <w:tab w:val="left" w:pos="-1440"/>
          <w:tab w:val="left" w:pos="-720"/>
          <w:tab w:val="left" w:pos="2160"/>
          <w:tab w:val="left" w:pos="2640"/>
        </w:tabs>
        <w:ind w:left="576" w:hanging="576"/>
        <w:rPr>
          <w:rFonts w:ascii="Arial" w:hAnsi="Arial"/>
          <w:sz w:val="20"/>
        </w:rPr>
      </w:pPr>
      <w:r w:rsidRPr="00801950">
        <w:rPr>
          <w:rFonts w:ascii="Arial" w:hAnsi="Arial"/>
          <w:sz w:val="20"/>
        </w:rPr>
        <w:t>•Provided statistical consultation to ETS researchers and staff from testing programs</w:t>
      </w:r>
    </w:p>
    <w:p w14:paraId="0513DA1E" w14:textId="77777777" w:rsidR="006752E7" w:rsidRPr="00801950" w:rsidRDefault="006752E7" w:rsidP="006752E7">
      <w:pPr>
        <w:tabs>
          <w:tab w:val="left" w:pos="-1440"/>
          <w:tab w:val="left" w:pos="-720"/>
          <w:tab w:val="left" w:pos="240"/>
          <w:tab w:val="left" w:pos="2160"/>
          <w:tab w:val="left" w:pos="2640"/>
        </w:tabs>
        <w:ind w:right="-360"/>
        <w:rPr>
          <w:rFonts w:ascii="Arial" w:hAnsi="Arial"/>
          <w:sz w:val="20"/>
        </w:rPr>
      </w:pPr>
    </w:p>
    <w:p w14:paraId="65A373E2" w14:textId="72D31A13" w:rsidR="006752E7" w:rsidRPr="00801950" w:rsidRDefault="006752E7" w:rsidP="006752E7">
      <w:pPr>
        <w:tabs>
          <w:tab w:val="left" w:pos="-1440"/>
          <w:tab w:val="left" w:pos="-720"/>
          <w:tab w:val="left" w:pos="2160"/>
          <w:tab w:val="left" w:pos="2640"/>
        </w:tabs>
        <w:ind w:left="2160" w:hanging="2160"/>
        <w:rPr>
          <w:rFonts w:ascii="Arial" w:hAnsi="Arial"/>
          <w:b/>
          <w:sz w:val="20"/>
        </w:rPr>
      </w:pPr>
      <w:r w:rsidRPr="00801950">
        <w:rPr>
          <w:rFonts w:ascii="Arial" w:hAnsi="Arial"/>
          <w:sz w:val="20"/>
        </w:rPr>
        <w:t xml:space="preserve">      </w:t>
      </w:r>
      <w:r w:rsidRPr="00801950">
        <w:rPr>
          <w:rFonts w:ascii="Arial" w:hAnsi="Arial"/>
          <w:b/>
          <w:sz w:val="20"/>
        </w:rPr>
        <w:t>7/91-12/95</w:t>
      </w:r>
      <w:r w:rsidRPr="00801950">
        <w:rPr>
          <w:rFonts w:ascii="Arial" w:hAnsi="Arial"/>
          <w:sz w:val="20"/>
        </w:rPr>
        <w:tab/>
      </w:r>
      <w:r w:rsidRPr="00801950">
        <w:rPr>
          <w:rFonts w:ascii="Arial" w:hAnsi="Arial"/>
          <w:b/>
          <w:sz w:val="20"/>
        </w:rPr>
        <w:t>Senior Research Scientist</w:t>
      </w:r>
      <w:r w:rsidR="00CB0B53">
        <w:rPr>
          <w:rFonts w:ascii="Arial" w:hAnsi="Arial"/>
          <w:b/>
          <w:sz w:val="20"/>
        </w:rPr>
        <w:t>, Research Statistics Group</w:t>
      </w:r>
    </w:p>
    <w:p w14:paraId="4AA18DC7" w14:textId="1C769714" w:rsidR="006752E7" w:rsidRPr="00801950" w:rsidRDefault="006752E7" w:rsidP="006752E7">
      <w:pPr>
        <w:tabs>
          <w:tab w:val="left" w:pos="-1440"/>
          <w:tab w:val="left" w:pos="-720"/>
          <w:tab w:val="left" w:pos="2160"/>
          <w:tab w:val="left" w:pos="2640"/>
        </w:tabs>
        <w:ind w:left="576" w:hanging="576"/>
        <w:rPr>
          <w:rFonts w:ascii="Arial" w:hAnsi="Arial"/>
          <w:sz w:val="20"/>
        </w:rPr>
      </w:pPr>
      <w:r w:rsidRPr="00801950">
        <w:rPr>
          <w:rFonts w:ascii="Arial" w:hAnsi="Arial"/>
          <w:sz w:val="20"/>
        </w:rPr>
        <w:t>•Proposed, obtained funding for, and directed projects</w:t>
      </w:r>
      <w:r>
        <w:rPr>
          <w:rFonts w:ascii="Arial" w:hAnsi="Arial"/>
          <w:sz w:val="20"/>
        </w:rPr>
        <w:t xml:space="preserve"> on test performance and test fairness</w:t>
      </w:r>
    </w:p>
    <w:p w14:paraId="32C8DB9E" w14:textId="77777777" w:rsidR="006752E7" w:rsidRPr="00801950" w:rsidRDefault="006752E7" w:rsidP="006752E7">
      <w:pPr>
        <w:tabs>
          <w:tab w:val="left" w:pos="-1440"/>
          <w:tab w:val="left" w:pos="-720"/>
          <w:tab w:val="left" w:pos="2160"/>
          <w:tab w:val="left" w:pos="2640"/>
        </w:tabs>
        <w:rPr>
          <w:rFonts w:ascii="Arial" w:hAnsi="Arial"/>
          <w:sz w:val="20"/>
        </w:rPr>
      </w:pPr>
      <w:r w:rsidRPr="00801950">
        <w:rPr>
          <w:rFonts w:ascii="Arial" w:hAnsi="Arial"/>
          <w:sz w:val="20"/>
        </w:rPr>
        <w:t xml:space="preserve">•Provided statistical consultation to researchers, officers, </w:t>
      </w:r>
      <w:r>
        <w:rPr>
          <w:rFonts w:ascii="Arial" w:hAnsi="Arial"/>
          <w:sz w:val="20"/>
        </w:rPr>
        <w:t xml:space="preserve">and </w:t>
      </w:r>
      <w:r w:rsidRPr="00801950">
        <w:rPr>
          <w:rFonts w:ascii="Arial" w:hAnsi="Arial"/>
          <w:sz w:val="20"/>
        </w:rPr>
        <w:t xml:space="preserve">the human resources </w:t>
      </w:r>
      <w:r>
        <w:rPr>
          <w:rFonts w:ascii="Arial" w:hAnsi="Arial"/>
          <w:sz w:val="20"/>
        </w:rPr>
        <w:t xml:space="preserve">and legal </w:t>
      </w:r>
      <w:r w:rsidRPr="00801950">
        <w:rPr>
          <w:rFonts w:ascii="Arial" w:hAnsi="Arial"/>
          <w:sz w:val="20"/>
        </w:rPr>
        <w:t>depa</w:t>
      </w:r>
      <w:r>
        <w:rPr>
          <w:rFonts w:ascii="Arial" w:hAnsi="Arial"/>
          <w:sz w:val="20"/>
        </w:rPr>
        <w:t>rtments</w:t>
      </w:r>
    </w:p>
    <w:p w14:paraId="5E9E0B72" w14:textId="77777777" w:rsidR="006752E7" w:rsidRPr="00801950" w:rsidRDefault="006752E7" w:rsidP="006752E7">
      <w:pPr>
        <w:tabs>
          <w:tab w:val="left" w:pos="-1440"/>
          <w:tab w:val="left" w:pos="-720"/>
          <w:tab w:val="left" w:pos="2160"/>
          <w:tab w:val="left" w:pos="2640"/>
        </w:tabs>
        <w:ind w:left="2160" w:hanging="2160"/>
        <w:jc w:val="right"/>
        <w:rPr>
          <w:rFonts w:ascii="Arial" w:hAnsi="Arial"/>
          <w:sz w:val="20"/>
        </w:rPr>
      </w:pPr>
    </w:p>
    <w:p w14:paraId="702A0674" w14:textId="327B76A9" w:rsidR="006752E7" w:rsidRPr="00801950" w:rsidRDefault="006752E7" w:rsidP="006752E7">
      <w:pPr>
        <w:tabs>
          <w:tab w:val="left" w:pos="-1440"/>
          <w:tab w:val="left" w:pos="-720"/>
          <w:tab w:val="left" w:pos="2160"/>
          <w:tab w:val="left" w:pos="2640"/>
        </w:tabs>
        <w:ind w:left="2160" w:hanging="2160"/>
        <w:rPr>
          <w:rFonts w:ascii="Arial" w:hAnsi="Arial"/>
          <w:b/>
          <w:sz w:val="20"/>
        </w:rPr>
      </w:pPr>
      <w:r w:rsidRPr="00801950">
        <w:rPr>
          <w:rFonts w:ascii="Arial" w:hAnsi="Arial"/>
          <w:b/>
          <w:sz w:val="20"/>
        </w:rPr>
        <w:t xml:space="preserve">      1/90-7/91</w:t>
      </w:r>
      <w:r w:rsidRPr="00801950">
        <w:rPr>
          <w:rFonts w:ascii="Arial" w:hAnsi="Arial"/>
          <w:sz w:val="20"/>
        </w:rPr>
        <w:tab/>
      </w:r>
      <w:r w:rsidRPr="00801950">
        <w:rPr>
          <w:rFonts w:ascii="Arial" w:hAnsi="Arial"/>
          <w:b/>
          <w:sz w:val="20"/>
        </w:rPr>
        <w:t xml:space="preserve">Director, Data Analysis and Scale Development for the National Assessment of </w:t>
      </w:r>
      <w:r w:rsidR="00CB0B53">
        <w:rPr>
          <w:rFonts w:ascii="Arial" w:hAnsi="Arial"/>
          <w:b/>
          <w:sz w:val="20"/>
        </w:rPr>
        <w:t>Educational Progress (NAEP)</w:t>
      </w:r>
    </w:p>
    <w:p w14:paraId="17467B84" w14:textId="77777777" w:rsidR="006752E7" w:rsidRPr="00801950" w:rsidRDefault="006752E7" w:rsidP="006752E7">
      <w:pPr>
        <w:tabs>
          <w:tab w:val="left" w:pos="-1440"/>
          <w:tab w:val="left" w:pos="-720"/>
          <w:tab w:val="left" w:pos="2160"/>
          <w:tab w:val="left" w:pos="2640"/>
        </w:tabs>
        <w:ind w:left="576" w:hanging="576"/>
        <w:rPr>
          <w:rFonts w:ascii="Arial" w:hAnsi="Arial"/>
          <w:sz w:val="20"/>
        </w:rPr>
      </w:pPr>
      <w:r w:rsidRPr="00801950">
        <w:rPr>
          <w:rFonts w:ascii="Arial" w:hAnsi="Arial"/>
          <w:sz w:val="20"/>
        </w:rPr>
        <w:t xml:space="preserve">•Designed and directed </w:t>
      </w:r>
      <w:r>
        <w:rPr>
          <w:rFonts w:ascii="Arial" w:hAnsi="Arial"/>
          <w:sz w:val="20"/>
        </w:rPr>
        <w:t xml:space="preserve">NAEP </w:t>
      </w:r>
      <w:r w:rsidRPr="00801950">
        <w:rPr>
          <w:rFonts w:ascii="Arial" w:hAnsi="Arial"/>
          <w:sz w:val="20"/>
        </w:rPr>
        <w:t>data analyses</w:t>
      </w:r>
      <w:r>
        <w:rPr>
          <w:rFonts w:ascii="Arial" w:hAnsi="Arial"/>
          <w:sz w:val="20"/>
        </w:rPr>
        <w:t>; contributed to NAEP funding proposals</w:t>
      </w:r>
    </w:p>
    <w:p w14:paraId="05FD35AC" w14:textId="77777777" w:rsidR="006752E7" w:rsidRPr="00801950" w:rsidRDefault="006752E7" w:rsidP="006752E7">
      <w:pPr>
        <w:tabs>
          <w:tab w:val="left" w:pos="-1440"/>
          <w:tab w:val="left" w:pos="-720"/>
          <w:tab w:val="left" w:pos="2160"/>
          <w:tab w:val="left" w:pos="2640"/>
        </w:tabs>
        <w:ind w:left="576" w:hanging="576"/>
        <w:rPr>
          <w:rFonts w:ascii="Arial" w:hAnsi="Arial"/>
          <w:sz w:val="20"/>
        </w:rPr>
      </w:pPr>
      <w:r w:rsidRPr="00801950">
        <w:rPr>
          <w:rFonts w:ascii="Arial" w:hAnsi="Arial"/>
          <w:sz w:val="20"/>
        </w:rPr>
        <w:t>•Hired and trained statistical staff; supervised four Ph.D.-level researchers</w:t>
      </w:r>
    </w:p>
    <w:p w14:paraId="5E00BC3B" w14:textId="32C914E9" w:rsidR="006752E7" w:rsidRPr="00801950" w:rsidRDefault="006752E7" w:rsidP="006752E7">
      <w:pPr>
        <w:tabs>
          <w:tab w:val="left" w:pos="-1440"/>
          <w:tab w:val="left" w:pos="-720"/>
          <w:tab w:val="left" w:pos="2160"/>
          <w:tab w:val="left" w:pos="2640"/>
        </w:tabs>
        <w:ind w:left="576" w:hanging="576"/>
        <w:rPr>
          <w:rFonts w:ascii="Arial" w:hAnsi="Arial"/>
          <w:sz w:val="20"/>
        </w:rPr>
      </w:pPr>
      <w:r w:rsidRPr="00801950">
        <w:rPr>
          <w:rFonts w:ascii="Arial" w:hAnsi="Arial"/>
          <w:sz w:val="20"/>
        </w:rPr>
        <w:t xml:space="preserve">•Communicated results to ETS management, national panels, </w:t>
      </w:r>
      <w:r w:rsidR="00CB0B53">
        <w:rPr>
          <w:rFonts w:ascii="Arial" w:hAnsi="Arial"/>
          <w:sz w:val="20"/>
        </w:rPr>
        <w:t>and</w:t>
      </w:r>
      <w:r w:rsidRPr="00801950">
        <w:rPr>
          <w:rFonts w:ascii="Arial" w:hAnsi="Arial"/>
          <w:sz w:val="20"/>
        </w:rPr>
        <w:t xml:space="preserve"> U.S. Department of Education </w:t>
      </w:r>
    </w:p>
    <w:p w14:paraId="5D421ED7" w14:textId="77777777" w:rsidR="006752E7" w:rsidRPr="00801950" w:rsidRDefault="006752E7" w:rsidP="006752E7">
      <w:pPr>
        <w:tabs>
          <w:tab w:val="left" w:pos="-1440"/>
          <w:tab w:val="left" w:pos="-720"/>
          <w:tab w:val="left" w:pos="2160"/>
          <w:tab w:val="left" w:pos="2640"/>
        </w:tabs>
        <w:ind w:left="2160" w:hanging="2160"/>
        <w:rPr>
          <w:rFonts w:ascii="Arial" w:hAnsi="Arial"/>
          <w:sz w:val="20"/>
        </w:rPr>
      </w:pPr>
    </w:p>
    <w:p w14:paraId="4CA5FE2A" w14:textId="7692E440" w:rsidR="006752E7" w:rsidRPr="00801950" w:rsidRDefault="006752E7" w:rsidP="006752E7">
      <w:pPr>
        <w:tabs>
          <w:tab w:val="left" w:pos="-1440"/>
          <w:tab w:val="left" w:pos="-720"/>
          <w:tab w:val="left" w:pos="2160"/>
          <w:tab w:val="left" w:pos="2640"/>
        </w:tabs>
        <w:ind w:left="2160" w:hanging="2160"/>
        <w:rPr>
          <w:rFonts w:ascii="Arial" w:hAnsi="Arial"/>
          <w:b/>
          <w:sz w:val="20"/>
        </w:rPr>
      </w:pPr>
      <w:r w:rsidRPr="00801950">
        <w:rPr>
          <w:rFonts w:ascii="Arial" w:hAnsi="Arial"/>
          <w:b/>
          <w:sz w:val="20"/>
        </w:rPr>
        <w:t xml:space="preserve">      9/84-12/89</w:t>
      </w:r>
      <w:r w:rsidRPr="00801950">
        <w:rPr>
          <w:rFonts w:ascii="Arial" w:hAnsi="Arial"/>
          <w:sz w:val="20"/>
        </w:rPr>
        <w:tab/>
      </w:r>
      <w:r w:rsidRPr="00801950">
        <w:rPr>
          <w:rFonts w:ascii="Arial" w:hAnsi="Arial"/>
          <w:b/>
          <w:sz w:val="20"/>
        </w:rPr>
        <w:t>Research Scientist, P</w:t>
      </w:r>
      <w:r w:rsidR="00CB0B53">
        <w:rPr>
          <w:rFonts w:ascii="Arial" w:hAnsi="Arial"/>
          <w:b/>
          <w:sz w:val="20"/>
        </w:rPr>
        <w:t>sychometrics Research Group</w:t>
      </w:r>
    </w:p>
    <w:p w14:paraId="049438D0" w14:textId="7C16DFA6" w:rsidR="006752E7" w:rsidRPr="00801950" w:rsidRDefault="006752E7" w:rsidP="00CB0B53">
      <w:pPr>
        <w:tabs>
          <w:tab w:val="left" w:pos="-1440"/>
          <w:tab w:val="left" w:pos="-720"/>
          <w:tab w:val="left" w:pos="2160"/>
          <w:tab w:val="left" w:pos="2640"/>
        </w:tabs>
        <w:ind w:left="576" w:hanging="576"/>
        <w:rPr>
          <w:rFonts w:ascii="Arial" w:hAnsi="Arial"/>
          <w:sz w:val="20"/>
        </w:rPr>
      </w:pPr>
      <w:r w:rsidRPr="00801950">
        <w:rPr>
          <w:rFonts w:ascii="Arial" w:hAnsi="Arial"/>
          <w:sz w:val="20"/>
        </w:rPr>
        <w:t xml:space="preserve">•Designed and conducted </w:t>
      </w:r>
      <w:r w:rsidR="00CB0B53">
        <w:rPr>
          <w:rFonts w:ascii="Arial" w:hAnsi="Arial"/>
          <w:sz w:val="20"/>
        </w:rPr>
        <w:t xml:space="preserve">NAEP </w:t>
      </w:r>
      <w:r w:rsidRPr="00801950">
        <w:rPr>
          <w:rFonts w:ascii="Arial" w:hAnsi="Arial"/>
          <w:sz w:val="20"/>
        </w:rPr>
        <w:t xml:space="preserve">analyses; </w:t>
      </w:r>
      <w:r w:rsidR="00CB0B53">
        <w:rPr>
          <w:rFonts w:ascii="Arial" w:hAnsi="Arial"/>
          <w:sz w:val="20"/>
        </w:rPr>
        <w:t>c</w:t>
      </w:r>
      <w:r>
        <w:rPr>
          <w:rFonts w:ascii="Arial" w:hAnsi="Arial"/>
          <w:sz w:val="20"/>
        </w:rPr>
        <w:t>ondu</w:t>
      </w:r>
      <w:r w:rsidRPr="00801950">
        <w:rPr>
          <w:rFonts w:ascii="Arial" w:hAnsi="Arial"/>
          <w:sz w:val="20"/>
        </w:rPr>
        <w:t xml:space="preserve">cted </w:t>
      </w:r>
      <w:r>
        <w:rPr>
          <w:rFonts w:ascii="Arial" w:hAnsi="Arial"/>
          <w:sz w:val="20"/>
        </w:rPr>
        <w:t xml:space="preserve">research on </w:t>
      </w:r>
      <w:r w:rsidRPr="00801950">
        <w:rPr>
          <w:rFonts w:ascii="Arial" w:hAnsi="Arial"/>
          <w:sz w:val="20"/>
        </w:rPr>
        <w:t xml:space="preserve">graduate school </w:t>
      </w:r>
      <w:r>
        <w:rPr>
          <w:rFonts w:ascii="Arial" w:hAnsi="Arial"/>
          <w:sz w:val="20"/>
        </w:rPr>
        <w:t xml:space="preserve">attainment </w:t>
      </w:r>
    </w:p>
    <w:p w14:paraId="45542428" w14:textId="77777777" w:rsidR="006752E7" w:rsidRPr="00801950" w:rsidRDefault="006752E7" w:rsidP="006752E7">
      <w:pPr>
        <w:tabs>
          <w:tab w:val="left" w:pos="-1440"/>
          <w:tab w:val="left" w:pos="-720"/>
          <w:tab w:val="left" w:pos="2160"/>
          <w:tab w:val="left" w:pos="2640"/>
        </w:tabs>
        <w:ind w:left="576" w:hanging="576"/>
        <w:rPr>
          <w:rFonts w:ascii="Arial" w:hAnsi="Arial"/>
          <w:sz w:val="20"/>
        </w:rPr>
      </w:pPr>
    </w:p>
    <w:p w14:paraId="4C710769" w14:textId="77777777" w:rsidR="00CB0B53" w:rsidRDefault="006752E7" w:rsidP="006752E7">
      <w:pPr>
        <w:pStyle w:val="BodyTextIndent2"/>
        <w:rPr>
          <w:rFonts w:ascii="Arial" w:hAnsi="Arial"/>
          <w:sz w:val="22"/>
          <w:szCs w:val="22"/>
        </w:rPr>
      </w:pPr>
      <w:r w:rsidRPr="00CB0B53">
        <w:rPr>
          <w:rFonts w:ascii="Arial" w:hAnsi="Arial"/>
          <w:sz w:val="22"/>
          <w:szCs w:val="22"/>
        </w:rPr>
        <w:t>1983-1984</w:t>
      </w:r>
      <w:r w:rsidR="00CB0B53" w:rsidRPr="00CB0B53">
        <w:rPr>
          <w:rFonts w:ascii="Arial" w:hAnsi="Arial"/>
          <w:b w:val="0"/>
          <w:sz w:val="22"/>
          <w:szCs w:val="22"/>
        </w:rPr>
        <w:t xml:space="preserve">          </w:t>
      </w:r>
      <w:r w:rsidRPr="00CB0B53">
        <w:rPr>
          <w:rFonts w:ascii="Arial" w:hAnsi="Arial"/>
          <w:sz w:val="22"/>
          <w:szCs w:val="22"/>
        </w:rPr>
        <w:t xml:space="preserve">NIMH Postdoctoral Fellow, L. L. Thurstone Psychometric Laboratory, </w:t>
      </w:r>
    </w:p>
    <w:p w14:paraId="47FBECE5" w14:textId="148EE72E" w:rsidR="006752E7" w:rsidRPr="00CB0B53" w:rsidRDefault="00CB0B53" w:rsidP="006752E7">
      <w:pPr>
        <w:pStyle w:val="BodyTextIndent2"/>
        <w:rPr>
          <w:rFonts w:ascii="Arial" w:hAnsi="Arial"/>
          <w:sz w:val="22"/>
          <w:szCs w:val="22"/>
        </w:rPr>
      </w:pPr>
      <w:r>
        <w:rPr>
          <w:rFonts w:ascii="Arial" w:hAnsi="Arial"/>
          <w:sz w:val="22"/>
          <w:szCs w:val="22"/>
        </w:rPr>
        <w:t xml:space="preserve">                            </w:t>
      </w:r>
      <w:r w:rsidR="006752E7" w:rsidRPr="00CB0B53">
        <w:rPr>
          <w:rFonts w:ascii="Arial" w:hAnsi="Arial"/>
          <w:sz w:val="22"/>
          <w:szCs w:val="22"/>
        </w:rPr>
        <w:t>University of North Carolina at Chapel Hill</w:t>
      </w:r>
    </w:p>
    <w:p w14:paraId="3E423083" w14:textId="77777777" w:rsidR="004D2219" w:rsidRPr="00DB5F95" w:rsidRDefault="001B15A0" w:rsidP="004D2219">
      <w:pPr>
        <w:pStyle w:val="BodyText"/>
        <w:spacing w:line="240" w:lineRule="auto"/>
        <w:ind w:left="360" w:right="0" w:hanging="360"/>
        <w:rPr>
          <w:rFonts w:ascii="Arial" w:hAnsi="Arial"/>
          <w:sz w:val="20"/>
        </w:rPr>
      </w:pPr>
      <w:r>
        <w:rPr>
          <w:rFonts w:ascii="Calibri" w:hAnsi="Calibri"/>
          <w:b/>
          <w:u w:val="single"/>
        </w:rPr>
        <w:br w:type="page"/>
      </w:r>
      <w:r w:rsidR="004D2219" w:rsidRPr="00801950">
        <w:rPr>
          <w:rFonts w:ascii="Arial" w:hAnsi="Arial"/>
          <w:b/>
          <w:sz w:val="20"/>
        </w:rPr>
        <w:lastRenderedPageBreak/>
        <w:t xml:space="preserve">Past Professional Activities </w:t>
      </w:r>
    </w:p>
    <w:p w14:paraId="0C4BD807" w14:textId="2ED77E89" w:rsidR="004D2219" w:rsidRDefault="004D2219" w:rsidP="004D2219">
      <w:pPr>
        <w:pStyle w:val="Heading1"/>
        <w:rPr>
          <w:rFonts w:ascii="Arial" w:hAnsi="Arial"/>
          <w:b/>
          <w:sz w:val="20"/>
        </w:rPr>
      </w:pPr>
      <w:r w:rsidRPr="00801950">
        <w:rPr>
          <w:rFonts w:ascii="Arial" w:hAnsi="Arial"/>
          <w:b/>
          <w:sz w:val="20"/>
          <w:u w:val="none"/>
        </w:rPr>
        <w:t xml:space="preserve">    </w:t>
      </w:r>
      <w:r w:rsidRPr="00801950">
        <w:rPr>
          <w:rFonts w:ascii="Arial" w:hAnsi="Arial"/>
          <w:b/>
          <w:sz w:val="20"/>
        </w:rPr>
        <w:t>Professional Offices</w:t>
      </w:r>
    </w:p>
    <w:p w14:paraId="7A6D4881" w14:textId="77777777" w:rsidR="00CA28B9" w:rsidRDefault="007B0292" w:rsidP="00241055">
      <w:pPr>
        <w:rPr>
          <w:rFonts w:ascii="Arial" w:hAnsi="Arial"/>
          <w:sz w:val="20"/>
        </w:rPr>
      </w:pPr>
      <w:r w:rsidRPr="00801950">
        <w:rPr>
          <w:rFonts w:ascii="Arial" w:hAnsi="Arial"/>
          <w:sz w:val="20"/>
        </w:rPr>
        <w:t xml:space="preserve">•  </w:t>
      </w:r>
      <w:r w:rsidR="00F35EC1" w:rsidRPr="00595B27">
        <w:rPr>
          <w:rFonts w:ascii="Arial" w:hAnsi="Arial"/>
          <w:sz w:val="20"/>
        </w:rPr>
        <w:t>President</w:t>
      </w:r>
      <w:r w:rsidR="00CA6391">
        <w:rPr>
          <w:rFonts w:ascii="Arial" w:hAnsi="Arial"/>
          <w:sz w:val="20"/>
        </w:rPr>
        <w:t xml:space="preserve"> (2018-2019), </w:t>
      </w:r>
      <w:r w:rsidR="00CA6391" w:rsidRPr="00801950">
        <w:rPr>
          <w:rFonts w:ascii="Arial" w:hAnsi="Arial"/>
          <w:sz w:val="20"/>
        </w:rPr>
        <w:t>Vice-President</w:t>
      </w:r>
      <w:r w:rsidR="00CA6391">
        <w:rPr>
          <w:rFonts w:ascii="Arial" w:hAnsi="Arial"/>
          <w:sz w:val="20"/>
        </w:rPr>
        <w:t xml:space="preserve"> (2017-2018), and </w:t>
      </w:r>
      <w:r w:rsidR="00241055">
        <w:rPr>
          <w:rFonts w:ascii="Arial" w:hAnsi="Arial"/>
          <w:sz w:val="20"/>
          <w:szCs w:val="32"/>
        </w:rPr>
        <w:t>Immediate Past President</w:t>
      </w:r>
      <w:r w:rsidR="009A76DB">
        <w:rPr>
          <w:rFonts w:ascii="Arial" w:hAnsi="Arial"/>
          <w:sz w:val="20"/>
          <w:szCs w:val="32"/>
        </w:rPr>
        <w:t xml:space="preserve"> </w:t>
      </w:r>
      <w:r w:rsidR="009A76DB">
        <w:rPr>
          <w:rFonts w:ascii="Arial" w:hAnsi="Arial"/>
          <w:sz w:val="20"/>
        </w:rPr>
        <w:t>(2019-2020)</w:t>
      </w:r>
      <w:r w:rsidR="003E2594">
        <w:rPr>
          <w:rFonts w:ascii="Arial" w:hAnsi="Arial"/>
          <w:sz w:val="20"/>
          <w:szCs w:val="32"/>
        </w:rPr>
        <w:t>,</w:t>
      </w:r>
      <w:r w:rsidR="003E2594" w:rsidRPr="003E2594">
        <w:rPr>
          <w:rFonts w:ascii="Arial" w:hAnsi="Arial"/>
          <w:sz w:val="20"/>
        </w:rPr>
        <w:t xml:space="preserve"> </w:t>
      </w:r>
      <w:r w:rsidR="003E2594" w:rsidRPr="00595B27">
        <w:rPr>
          <w:rFonts w:ascii="Arial" w:hAnsi="Arial"/>
          <w:sz w:val="20"/>
        </w:rPr>
        <w:t>National</w:t>
      </w:r>
    </w:p>
    <w:p w14:paraId="1C1E2AD5" w14:textId="1B3CCBF4" w:rsidR="00241055" w:rsidRPr="00241055" w:rsidRDefault="00CA28B9" w:rsidP="00241055">
      <w:r>
        <w:rPr>
          <w:rFonts w:ascii="Arial" w:hAnsi="Arial"/>
          <w:sz w:val="20"/>
        </w:rPr>
        <w:t xml:space="preserve">   </w:t>
      </w:r>
      <w:r w:rsidR="003E2594" w:rsidRPr="00595B27">
        <w:rPr>
          <w:rFonts w:ascii="Arial" w:hAnsi="Arial"/>
          <w:sz w:val="20"/>
        </w:rPr>
        <w:t xml:space="preserve"> Council on Measurement in Education</w:t>
      </w:r>
      <w:r w:rsidR="003E2594">
        <w:rPr>
          <w:rFonts w:ascii="Arial" w:hAnsi="Arial"/>
          <w:sz w:val="20"/>
        </w:rPr>
        <w:t xml:space="preserve"> (NCME) </w:t>
      </w:r>
    </w:p>
    <w:p w14:paraId="32F2A310" w14:textId="16E881F5" w:rsidR="004B2D6D" w:rsidRPr="00C56426" w:rsidRDefault="00C56426" w:rsidP="00C56426">
      <w:pPr>
        <w:tabs>
          <w:tab w:val="left" w:pos="-1440"/>
          <w:tab w:val="left" w:pos="-720"/>
          <w:tab w:val="left" w:pos="240"/>
          <w:tab w:val="left" w:pos="2160"/>
          <w:tab w:val="left" w:pos="2640"/>
        </w:tabs>
        <w:rPr>
          <w:rFonts w:ascii="Arial" w:hAnsi="Arial"/>
          <w:sz w:val="20"/>
          <w:szCs w:val="32"/>
        </w:rPr>
      </w:pPr>
      <w:r w:rsidRPr="00801950">
        <w:rPr>
          <w:rFonts w:ascii="Arial" w:hAnsi="Arial"/>
          <w:sz w:val="20"/>
        </w:rPr>
        <w:t xml:space="preserve">•  </w:t>
      </w:r>
      <w:r w:rsidR="004B2D6D">
        <w:rPr>
          <w:rFonts w:ascii="Arial" w:hAnsi="Arial"/>
          <w:sz w:val="20"/>
          <w:szCs w:val="32"/>
        </w:rPr>
        <w:t xml:space="preserve">NCME Liaison to </w:t>
      </w:r>
      <w:r w:rsidR="00C90B2B">
        <w:rPr>
          <w:rFonts w:ascii="Arial" w:hAnsi="Arial"/>
          <w:sz w:val="20"/>
          <w:szCs w:val="32"/>
        </w:rPr>
        <w:t>Mgmt.</w:t>
      </w:r>
      <w:r w:rsidR="004B2D6D">
        <w:rPr>
          <w:rFonts w:ascii="Arial" w:hAnsi="Arial"/>
          <w:sz w:val="20"/>
          <w:szCs w:val="32"/>
        </w:rPr>
        <w:t xml:space="preserve"> Committee for </w:t>
      </w:r>
      <w:r w:rsidR="004B2D6D" w:rsidRPr="002B7AF4">
        <w:rPr>
          <w:rFonts w:ascii="Arial" w:hAnsi="Arial"/>
          <w:i/>
          <w:sz w:val="20"/>
          <w:szCs w:val="32"/>
        </w:rPr>
        <w:t>Standards for Educational and Psychological Testing</w:t>
      </w:r>
      <w:r w:rsidR="004B2D6D">
        <w:rPr>
          <w:rFonts w:ascii="Arial" w:hAnsi="Arial"/>
          <w:i/>
          <w:sz w:val="20"/>
          <w:szCs w:val="32"/>
        </w:rPr>
        <w:t xml:space="preserve"> </w:t>
      </w:r>
      <w:r w:rsidR="004B2D6D" w:rsidRPr="00595B27">
        <w:rPr>
          <w:rFonts w:ascii="Arial" w:hAnsi="Arial"/>
          <w:sz w:val="20"/>
          <w:szCs w:val="32"/>
        </w:rPr>
        <w:t>(2018-</w:t>
      </w:r>
      <w:r w:rsidR="004B2D6D">
        <w:rPr>
          <w:rFonts w:ascii="Arial" w:hAnsi="Arial"/>
          <w:sz w:val="20"/>
          <w:szCs w:val="32"/>
        </w:rPr>
        <w:t>20</w:t>
      </w:r>
      <w:r w:rsidR="004B2D6D" w:rsidRPr="00595B27">
        <w:rPr>
          <w:rFonts w:ascii="Arial" w:hAnsi="Arial"/>
          <w:sz w:val="20"/>
          <w:szCs w:val="32"/>
        </w:rPr>
        <w:t>)</w:t>
      </w:r>
    </w:p>
    <w:p w14:paraId="46157A8F" w14:textId="77777777" w:rsidR="004D2219" w:rsidRPr="00801950" w:rsidRDefault="004D2219" w:rsidP="004D2219">
      <w:pPr>
        <w:pStyle w:val="BodyTextIndent3"/>
        <w:tabs>
          <w:tab w:val="clear" w:pos="480"/>
          <w:tab w:val="left" w:pos="432"/>
          <w:tab w:val="left" w:pos="2160"/>
          <w:tab w:val="left" w:pos="2592"/>
          <w:tab w:val="left" w:pos="4320"/>
          <w:tab w:val="left" w:pos="6480"/>
          <w:tab w:val="left" w:pos="7920"/>
          <w:tab w:val="left" w:pos="8208"/>
        </w:tabs>
        <w:ind w:left="288" w:hanging="288"/>
        <w:rPr>
          <w:rFonts w:ascii="Arial" w:hAnsi="Arial"/>
          <w:sz w:val="20"/>
        </w:rPr>
      </w:pPr>
      <w:r w:rsidRPr="00801950">
        <w:rPr>
          <w:rFonts w:ascii="Arial" w:hAnsi="Arial"/>
          <w:sz w:val="20"/>
        </w:rPr>
        <w:t>•  Vice-President for Division D (Measurement and Research Methodology) of the American Educational Research Association (AERA) and member of AERA Council (2002-4)</w:t>
      </w:r>
    </w:p>
    <w:p w14:paraId="410BA03B" w14:textId="77777777" w:rsidR="004D2219" w:rsidRPr="00801950" w:rsidRDefault="004D2219" w:rsidP="004D2219">
      <w:pPr>
        <w:pStyle w:val="BodyTextIndent3"/>
        <w:tabs>
          <w:tab w:val="clear" w:pos="480"/>
          <w:tab w:val="left" w:pos="432"/>
          <w:tab w:val="left" w:pos="2160"/>
          <w:tab w:val="left" w:pos="2592"/>
          <w:tab w:val="left" w:pos="4320"/>
          <w:tab w:val="left" w:pos="6480"/>
          <w:tab w:val="left" w:pos="7920"/>
          <w:tab w:val="left" w:pos="8208"/>
        </w:tabs>
        <w:ind w:left="288" w:hanging="288"/>
        <w:rPr>
          <w:rFonts w:ascii="Arial" w:hAnsi="Arial"/>
          <w:sz w:val="20"/>
        </w:rPr>
      </w:pPr>
      <w:r w:rsidRPr="00801950">
        <w:rPr>
          <w:rFonts w:ascii="Arial" w:hAnsi="Arial"/>
          <w:sz w:val="20"/>
        </w:rPr>
        <w:t>•  Member, Executive Board of AERA (2003-4)</w:t>
      </w:r>
    </w:p>
    <w:p w14:paraId="760EE0EE" w14:textId="77777777" w:rsidR="004D2219" w:rsidRPr="00801950" w:rsidRDefault="004D2219" w:rsidP="004D2219">
      <w:pPr>
        <w:pStyle w:val="BodyText"/>
        <w:ind w:right="0"/>
        <w:rPr>
          <w:rFonts w:ascii="Arial" w:hAnsi="Arial"/>
          <w:sz w:val="20"/>
        </w:rPr>
      </w:pPr>
      <w:r w:rsidRPr="00801950">
        <w:rPr>
          <w:rFonts w:ascii="Arial" w:hAnsi="Arial"/>
          <w:sz w:val="20"/>
        </w:rPr>
        <w:t>•  Board of Directors, National Council on Measurement in Education (NCME; 2000-3)</w:t>
      </w:r>
    </w:p>
    <w:p w14:paraId="33D80113" w14:textId="77777777" w:rsidR="004D2219" w:rsidRPr="00801950" w:rsidRDefault="004D2219" w:rsidP="004D2219">
      <w:pPr>
        <w:ind w:left="288" w:hanging="288"/>
        <w:rPr>
          <w:rFonts w:ascii="Arial" w:hAnsi="Arial"/>
          <w:sz w:val="20"/>
        </w:rPr>
      </w:pPr>
      <w:r w:rsidRPr="00801950">
        <w:rPr>
          <w:rFonts w:ascii="Arial" w:hAnsi="Arial"/>
          <w:sz w:val="20"/>
        </w:rPr>
        <w:t xml:space="preserve">• </w:t>
      </w:r>
      <w:r>
        <w:rPr>
          <w:rFonts w:ascii="Arial" w:hAnsi="Arial"/>
          <w:sz w:val="20"/>
        </w:rPr>
        <w:t xml:space="preserve"> </w:t>
      </w:r>
      <w:r w:rsidRPr="00801950">
        <w:rPr>
          <w:rFonts w:ascii="Arial" w:hAnsi="Arial"/>
          <w:sz w:val="20"/>
        </w:rPr>
        <w:t xml:space="preserve">President (1995-6); Program Chair, AERA annual meeting (1995);  Secretary Treasurer (1988-1990); Educational Statisticians Special Interest Group (SIG) of AERA:  </w:t>
      </w:r>
    </w:p>
    <w:p w14:paraId="00ADFE10" w14:textId="77777777" w:rsidR="004D2219" w:rsidRPr="00801950" w:rsidRDefault="004D2219" w:rsidP="004D2219">
      <w:pPr>
        <w:rPr>
          <w:rFonts w:ascii="Arial" w:hAnsi="Arial"/>
          <w:sz w:val="20"/>
        </w:rPr>
      </w:pPr>
    </w:p>
    <w:p w14:paraId="2DF85C38" w14:textId="77777777" w:rsidR="004D2219" w:rsidRDefault="004D2219" w:rsidP="004D2219">
      <w:pPr>
        <w:pStyle w:val="Heading1"/>
        <w:rPr>
          <w:rFonts w:ascii="Arial" w:hAnsi="Arial"/>
          <w:b/>
          <w:sz w:val="20"/>
        </w:rPr>
      </w:pPr>
      <w:r w:rsidRPr="002B5F16">
        <w:rPr>
          <w:rFonts w:ascii="Arial" w:hAnsi="Arial"/>
          <w:b/>
          <w:sz w:val="20"/>
          <w:u w:val="none"/>
        </w:rPr>
        <w:t xml:space="preserve">    </w:t>
      </w:r>
      <w:r w:rsidRPr="00801950">
        <w:rPr>
          <w:rFonts w:ascii="Arial" w:hAnsi="Arial"/>
          <w:b/>
          <w:sz w:val="20"/>
        </w:rPr>
        <w:t>Committees</w:t>
      </w:r>
    </w:p>
    <w:p w14:paraId="714E9352" w14:textId="10F95687" w:rsidR="00C56426" w:rsidRDefault="0087382D" w:rsidP="0087382D">
      <w:pPr>
        <w:tabs>
          <w:tab w:val="left" w:pos="-1440"/>
          <w:tab w:val="left" w:pos="-720"/>
          <w:tab w:val="left" w:pos="240"/>
          <w:tab w:val="left" w:pos="2160"/>
          <w:tab w:val="left" w:pos="2640"/>
        </w:tabs>
        <w:rPr>
          <w:rFonts w:ascii="Arial" w:hAnsi="Arial"/>
          <w:sz w:val="20"/>
          <w:szCs w:val="32"/>
        </w:rPr>
      </w:pPr>
      <w:r w:rsidRPr="00397A55">
        <w:rPr>
          <w:rFonts w:ascii="Arial" w:hAnsi="Arial"/>
          <w:i/>
          <w:sz w:val="20"/>
        </w:rPr>
        <w:t>•</w:t>
      </w:r>
      <w:r>
        <w:rPr>
          <w:rFonts w:ascii="Arial" w:hAnsi="Arial"/>
          <w:i/>
          <w:sz w:val="20"/>
        </w:rPr>
        <w:t xml:space="preserve">  </w:t>
      </w:r>
      <w:r w:rsidR="00C56426" w:rsidRPr="006731B4">
        <w:rPr>
          <w:rFonts w:ascii="Arial" w:hAnsi="Arial"/>
          <w:sz w:val="20"/>
          <w:szCs w:val="32"/>
        </w:rPr>
        <w:t>Member, Committee of Experts, Council of Rectors of Ch</w:t>
      </w:r>
      <w:r w:rsidR="00C56426">
        <w:rPr>
          <w:rFonts w:ascii="Arial" w:hAnsi="Arial"/>
          <w:sz w:val="20"/>
          <w:szCs w:val="32"/>
        </w:rPr>
        <w:t>ilean Universities (CRUCH, 2018-2019)</w:t>
      </w:r>
    </w:p>
    <w:p w14:paraId="2BF690DC" w14:textId="10B5292D" w:rsidR="004D2219" w:rsidRPr="001F65F0" w:rsidRDefault="0087382D" w:rsidP="004D2219">
      <w:pPr>
        <w:tabs>
          <w:tab w:val="left" w:pos="-1440"/>
          <w:tab w:val="left" w:pos="-720"/>
          <w:tab w:val="left" w:pos="240"/>
          <w:tab w:val="left" w:pos="2160"/>
          <w:tab w:val="left" w:pos="2640"/>
        </w:tabs>
        <w:rPr>
          <w:rFonts w:ascii="Arial" w:hAnsi="Arial"/>
          <w:sz w:val="20"/>
        </w:rPr>
      </w:pPr>
      <w:r w:rsidRPr="00397A55">
        <w:rPr>
          <w:rFonts w:ascii="Arial" w:hAnsi="Arial"/>
          <w:i/>
          <w:sz w:val="20"/>
        </w:rPr>
        <w:t>•</w:t>
      </w:r>
      <w:r>
        <w:rPr>
          <w:rFonts w:ascii="Arial" w:hAnsi="Arial"/>
          <w:i/>
          <w:sz w:val="20"/>
        </w:rPr>
        <w:t xml:space="preserve">  </w:t>
      </w:r>
      <w:r w:rsidR="004D2219" w:rsidRPr="001F65F0">
        <w:rPr>
          <w:rFonts w:ascii="Arial" w:hAnsi="Arial"/>
          <w:sz w:val="20"/>
        </w:rPr>
        <w:t>Board on Testing and Assessment of the National Academy of Sciences (2009-</w:t>
      </w:r>
      <w:r w:rsidR="004D2219">
        <w:rPr>
          <w:rFonts w:ascii="Arial" w:hAnsi="Arial"/>
          <w:sz w:val="20"/>
        </w:rPr>
        <w:t>2015</w:t>
      </w:r>
      <w:r w:rsidR="004D2219" w:rsidRPr="001F65F0">
        <w:rPr>
          <w:rFonts w:ascii="Arial" w:hAnsi="Arial"/>
          <w:sz w:val="20"/>
        </w:rPr>
        <w:t>)</w:t>
      </w:r>
    </w:p>
    <w:p w14:paraId="2D2015F6" w14:textId="77777777" w:rsidR="004D2219" w:rsidRPr="00D62AD9" w:rsidRDefault="004D2219" w:rsidP="004D2219">
      <w:pPr>
        <w:tabs>
          <w:tab w:val="left" w:pos="-1440"/>
          <w:tab w:val="left" w:pos="-720"/>
          <w:tab w:val="left" w:pos="240"/>
          <w:tab w:val="left" w:pos="2160"/>
          <w:tab w:val="left" w:pos="2640"/>
        </w:tabs>
        <w:rPr>
          <w:rFonts w:ascii="Arial" w:hAnsi="Arial"/>
          <w:sz w:val="20"/>
          <w:szCs w:val="32"/>
        </w:rPr>
      </w:pPr>
      <w:r w:rsidRPr="00397A55">
        <w:rPr>
          <w:rFonts w:ascii="Arial" w:hAnsi="Arial"/>
          <w:i/>
          <w:sz w:val="20"/>
        </w:rPr>
        <w:t>•</w:t>
      </w:r>
      <w:r>
        <w:rPr>
          <w:rFonts w:ascii="Arial" w:hAnsi="Arial"/>
          <w:i/>
          <w:sz w:val="20"/>
        </w:rPr>
        <w:t xml:space="preserve">  </w:t>
      </w:r>
      <w:r>
        <w:rPr>
          <w:rFonts w:ascii="Arial" w:hAnsi="Arial"/>
          <w:sz w:val="20"/>
          <w:szCs w:val="32"/>
        </w:rPr>
        <w:t xml:space="preserve">Member, </w:t>
      </w:r>
      <w:r w:rsidRPr="004D2C70">
        <w:rPr>
          <w:rFonts w:ascii="Arial" w:hAnsi="Arial"/>
          <w:sz w:val="20"/>
          <w:szCs w:val="32"/>
        </w:rPr>
        <w:t>Robert L. Linn Distinguished Address Award Committee</w:t>
      </w:r>
      <w:r>
        <w:rPr>
          <w:rFonts w:ascii="Arial" w:hAnsi="Arial"/>
          <w:sz w:val="20"/>
          <w:szCs w:val="32"/>
        </w:rPr>
        <w:t xml:space="preserve"> of AERA Division D (2010-2012)</w:t>
      </w:r>
    </w:p>
    <w:p w14:paraId="42F74BE1" w14:textId="77777777" w:rsidR="004D2219" w:rsidRPr="004D2C70" w:rsidRDefault="004D2219" w:rsidP="004D2219">
      <w:pPr>
        <w:tabs>
          <w:tab w:val="left" w:pos="-1440"/>
          <w:tab w:val="left" w:pos="-720"/>
          <w:tab w:val="left" w:pos="240"/>
          <w:tab w:val="left" w:pos="2160"/>
          <w:tab w:val="left" w:pos="2640"/>
        </w:tabs>
        <w:rPr>
          <w:rFonts w:ascii="Arial" w:hAnsi="Arial"/>
          <w:sz w:val="20"/>
          <w:szCs w:val="32"/>
        </w:rPr>
      </w:pPr>
      <w:r w:rsidRPr="00397A55">
        <w:rPr>
          <w:rFonts w:ascii="Arial" w:hAnsi="Arial"/>
          <w:i/>
          <w:sz w:val="20"/>
        </w:rPr>
        <w:t>•</w:t>
      </w:r>
      <w:r>
        <w:rPr>
          <w:rFonts w:ascii="Arial" w:hAnsi="Arial"/>
          <w:i/>
          <w:sz w:val="20"/>
        </w:rPr>
        <w:t xml:space="preserve">  </w:t>
      </w:r>
      <w:r w:rsidRPr="00342AEE">
        <w:rPr>
          <w:rFonts w:ascii="Arial" w:hAnsi="Arial"/>
          <w:sz w:val="20"/>
          <w:szCs w:val="32"/>
        </w:rPr>
        <w:t xml:space="preserve">Technical Advisory Group, </w:t>
      </w:r>
      <w:proofErr w:type="spellStart"/>
      <w:r w:rsidRPr="00342AEE">
        <w:rPr>
          <w:rFonts w:ascii="Arial" w:hAnsi="Arial"/>
          <w:sz w:val="20"/>
          <w:szCs w:val="32"/>
        </w:rPr>
        <w:t>Programme</w:t>
      </w:r>
      <w:proofErr w:type="spellEnd"/>
      <w:r w:rsidRPr="00342AEE">
        <w:rPr>
          <w:rFonts w:ascii="Arial" w:hAnsi="Arial"/>
          <w:sz w:val="20"/>
          <w:szCs w:val="32"/>
        </w:rPr>
        <w:t xml:space="preserve"> for International Student Assessment (PISA) (2006-</w:t>
      </w:r>
      <w:r>
        <w:rPr>
          <w:rFonts w:ascii="Arial" w:hAnsi="Arial"/>
          <w:sz w:val="20"/>
          <w:szCs w:val="32"/>
        </w:rPr>
        <w:t>12</w:t>
      </w:r>
      <w:r w:rsidRPr="00342AEE">
        <w:rPr>
          <w:rFonts w:ascii="Arial" w:hAnsi="Arial"/>
          <w:sz w:val="20"/>
          <w:szCs w:val="32"/>
        </w:rPr>
        <w:t>)</w:t>
      </w:r>
    </w:p>
    <w:p w14:paraId="2426E034" w14:textId="77777777" w:rsidR="004D2219" w:rsidRDefault="004D2219" w:rsidP="004D2219">
      <w:pPr>
        <w:tabs>
          <w:tab w:val="left" w:pos="-1440"/>
          <w:tab w:val="left" w:pos="-720"/>
          <w:tab w:val="left" w:pos="240"/>
          <w:tab w:val="left" w:pos="2160"/>
          <w:tab w:val="left" w:pos="2640"/>
        </w:tabs>
        <w:rPr>
          <w:rFonts w:ascii="Arial" w:hAnsi="Arial"/>
          <w:sz w:val="20"/>
        </w:rPr>
      </w:pPr>
      <w:r w:rsidRPr="00397A55">
        <w:rPr>
          <w:rFonts w:ascii="Arial" w:hAnsi="Arial"/>
          <w:i/>
          <w:sz w:val="20"/>
        </w:rPr>
        <w:t>•</w:t>
      </w:r>
      <w:r>
        <w:rPr>
          <w:rFonts w:ascii="Arial" w:hAnsi="Arial"/>
          <w:i/>
          <w:sz w:val="20"/>
        </w:rPr>
        <w:t xml:space="preserve">  </w:t>
      </w:r>
      <w:r w:rsidRPr="00397A55">
        <w:rPr>
          <w:rFonts w:ascii="Arial" w:hAnsi="Arial"/>
          <w:sz w:val="20"/>
        </w:rPr>
        <w:t>National Science Foundation site visit team, Pittsburgh Science of Learning Center, 2010</w:t>
      </w:r>
    </w:p>
    <w:p w14:paraId="0273E471" w14:textId="77777777" w:rsidR="004D2219" w:rsidRPr="005221D0" w:rsidRDefault="004D2219" w:rsidP="004D2219">
      <w:pPr>
        <w:tabs>
          <w:tab w:val="left" w:pos="-1440"/>
          <w:tab w:val="left" w:pos="-720"/>
          <w:tab w:val="left" w:pos="240"/>
          <w:tab w:val="left" w:pos="2160"/>
          <w:tab w:val="left" w:pos="2640"/>
        </w:tabs>
        <w:rPr>
          <w:rFonts w:ascii="Arial" w:hAnsi="Arial"/>
          <w:sz w:val="20"/>
        </w:rPr>
      </w:pPr>
      <w:r w:rsidRPr="00801950">
        <w:rPr>
          <w:rFonts w:ascii="Arial" w:hAnsi="Arial"/>
          <w:sz w:val="20"/>
        </w:rPr>
        <w:t xml:space="preserve">• </w:t>
      </w:r>
      <w:r>
        <w:rPr>
          <w:rFonts w:ascii="Arial" w:hAnsi="Arial"/>
          <w:sz w:val="20"/>
        </w:rPr>
        <w:t xml:space="preserve"> </w:t>
      </w:r>
      <w:r w:rsidRPr="005221D0">
        <w:rPr>
          <w:rFonts w:ascii="Arial" w:hAnsi="Arial"/>
          <w:sz w:val="20"/>
        </w:rPr>
        <w:t xml:space="preserve">College Board Psychometric Panel for the SAT/PSAT </w:t>
      </w:r>
      <w:r w:rsidRPr="00342AEE">
        <w:rPr>
          <w:rFonts w:ascii="Arial" w:hAnsi="Arial"/>
          <w:sz w:val="20"/>
          <w:szCs w:val="32"/>
        </w:rPr>
        <w:t>(2006-</w:t>
      </w:r>
      <w:r>
        <w:rPr>
          <w:rFonts w:ascii="Arial" w:hAnsi="Arial"/>
          <w:sz w:val="20"/>
          <w:szCs w:val="32"/>
        </w:rPr>
        <w:t>2010</w:t>
      </w:r>
      <w:r w:rsidRPr="00342AEE">
        <w:rPr>
          <w:rFonts w:ascii="Arial" w:hAnsi="Arial"/>
          <w:sz w:val="20"/>
          <w:szCs w:val="32"/>
        </w:rPr>
        <w:t>)</w:t>
      </w:r>
    </w:p>
    <w:p w14:paraId="330F6359" w14:textId="77777777" w:rsidR="004D2219" w:rsidRPr="00397A55" w:rsidRDefault="004D2219" w:rsidP="004D2219">
      <w:pPr>
        <w:tabs>
          <w:tab w:val="left" w:pos="-1440"/>
          <w:tab w:val="left" w:pos="-720"/>
          <w:tab w:val="left" w:pos="240"/>
          <w:tab w:val="left" w:pos="2160"/>
          <w:tab w:val="left" w:pos="2640"/>
        </w:tabs>
        <w:rPr>
          <w:rFonts w:ascii="Arial" w:hAnsi="Arial"/>
          <w:sz w:val="20"/>
        </w:rPr>
      </w:pPr>
      <w:r w:rsidRPr="00397A55">
        <w:rPr>
          <w:rFonts w:ascii="Arial" w:hAnsi="Arial"/>
          <w:i/>
          <w:sz w:val="20"/>
        </w:rPr>
        <w:t>•</w:t>
      </w:r>
      <w:r>
        <w:rPr>
          <w:rFonts w:ascii="Arial" w:hAnsi="Arial"/>
          <w:i/>
          <w:sz w:val="20"/>
        </w:rPr>
        <w:t xml:space="preserve">  </w:t>
      </w:r>
      <w:r w:rsidRPr="00801950">
        <w:rPr>
          <w:rFonts w:ascii="Arial" w:hAnsi="Arial"/>
          <w:sz w:val="20"/>
        </w:rPr>
        <w:t>Design and Analysis Committee, National Assessment of Educational Progress (2000-</w:t>
      </w:r>
      <w:r>
        <w:rPr>
          <w:rFonts w:ascii="Arial" w:hAnsi="Arial"/>
          <w:sz w:val="20"/>
        </w:rPr>
        <w:t>2010</w:t>
      </w:r>
      <w:r w:rsidRPr="00801950">
        <w:rPr>
          <w:rFonts w:ascii="Arial" w:hAnsi="Arial"/>
          <w:sz w:val="20"/>
        </w:rPr>
        <w:t>)</w:t>
      </w:r>
    </w:p>
    <w:p w14:paraId="70630BD2" w14:textId="77777777" w:rsidR="004D2219" w:rsidRPr="00397A55" w:rsidRDefault="004D2219" w:rsidP="004D2219">
      <w:pPr>
        <w:pStyle w:val="Heading1"/>
        <w:keepNext w:val="0"/>
        <w:spacing w:line="240" w:lineRule="auto"/>
        <w:ind w:left="360" w:right="0" w:hanging="360"/>
        <w:rPr>
          <w:rFonts w:ascii="Arial" w:hAnsi="Arial"/>
          <w:i w:val="0"/>
          <w:sz w:val="20"/>
          <w:u w:val="none"/>
        </w:rPr>
      </w:pPr>
      <w:r w:rsidRPr="00397A55">
        <w:rPr>
          <w:rFonts w:ascii="Arial" w:hAnsi="Arial"/>
          <w:i w:val="0"/>
          <w:sz w:val="20"/>
          <w:u w:val="none"/>
        </w:rPr>
        <w:t>•</w:t>
      </w:r>
      <w:r>
        <w:rPr>
          <w:rFonts w:ascii="Arial" w:hAnsi="Arial"/>
          <w:i w:val="0"/>
          <w:sz w:val="20"/>
          <w:u w:val="none"/>
        </w:rPr>
        <w:t xml:space="preserve">  </w:t>
      </w:r>
      <w:r w:rsidRPr="00397A55">
        <w:rPr>
          <w:rFonts w:ascii="Arial" w:hAnsi="Arial"/>
          <w:i w:val="0"/>
          <w:sz w:val="20"/>
          <w:u w:val="none"/>
        </w:rPr>
        <w:t>National Research Council/Government Accountability Office expert panel on the assessment of English-Language Learners, University of California, Davis, January 2006.</w:t>
      </w:r>
    </w:p>
    <w:p w14:paraId="22C97ADE" w14:textId="77777777" w:rsidR="004D2219" w:rsidRPr="00801950" w:rsidRDefault="004D2219" w:rsidP="004D2219">
      <w:pPr>
        <w:pStyle w:val="Heading1"/>
        <w:keepNext w:val="0"/>
        <w:spacing w:line="240" w:lineRule="auto"/>
        <w:ind w:left="360" w:right="0" w:hanging="360"/>
        <w:rPr>
          <w:rFonts w:ascii="Arial" w:hAnsi="Arial"/>
          <w:i w:val="0"/>
          <w:sz w:val="20"/>
          <w:u w:val="none"/>
        </w:rPr>
      </w:pPr>
      <w:r w:rsidRPr="00397A55">
        <w:rPr>
          <w:rFonts w:ascii="Arial" w:hAnsi="Arial"/>
          <w:i w:val="0"/>
          <w:sz w:val="20"/>
          <w:u w:val="none"/>
        </w:rPr>
        <w:t xml:space="preserve">• </w:t>
      </w:r>
      <w:r>
        <w:rPr>
          <w:rFonts w:ascii="Arial" w:hAnsi="Arial"/>
          <w:i w:val="0"/>
          <w:sz w:val="20"/>
          <w:u w:val="none"/>
        </w:rPr>
        <w:t xml:space="preserve"> </w:t>
      </w:r>
      <w:r w:rsidRPr="00801950">
        <w:rPr>
          <w:rFonts w:ascii="Arial" w:hAnsi="Arial"/>
          <w:i w:val="0"/>
          <w:sz w:val="20"/>
          <w:u w:val="none"/>
        </w:rPr>
        <w:t>National Academy of Sciences Committee on Participation of English-Language Learners and Students with Disabilities in the National Assessment of Educational Progress (2003-4)</w:t>
      </w:r>
    </w:p>
    <w:p w14:paraId="267B48A1" w14:textId="77777777" w:rsidR="004D2219" w:rsidRPr="00801950" w:rsidRDefault="004D2219" w:rsidP="004D2219">
      <w:pPr>
        <w:tabs>
          <w:tab w:val="left" w:pos="-1440"/>
          <w:tab w:val="left" w:pos="-720"/>
          <w:tab w:val="left" w:pos="432"/>
          <w:tab w:val="left" w:pos="2160"/>
          <w:tab w:val="left" w:pos="2592"/>
          <w:tab w:val="left" w:pos="4320"/>
          <w:tab w:val="left" w:pos="6480"/>
          <w:tab w:val="left" w:pos="7920"/>
          <w:tab w:val="left" w:pos="8208"/>
        </w:tabs>
        <w:ind w:left="288" w:hanging="288"/>
        <w:rPr>
          <w:rFonts w:ascii="Arial" w:hAnsi="Arial"/>
          <w:sz w:val="20"/>
        </w:rPr>
      </w:pPr>
      <w:r w:rsidRPr="00801950">
        <w:rPr>
          <w:rFonts w:ascii="Arial" w:hAnsi="Arial"/>
          <w:sz w:val="20"/>
        </w:rPr>
        <w:t xml:space="preserve">• </w:t>
      </w:r>
      <w:r>
        <w:rPr>
          <w:rFonts w:ascii="Arial" w:hAnsi="Arial"/>
          <w:sz w:val="20"/>
        </w:rPr>
        <w:t xml:space="preserve"> </w:t>
      </w:r>
      <w:r w:rsidRPr="00801950">
        <w:rPr>
          <w:rFonts w:ascii="Arial" w:hAnsi="Arial"/>
          <w:sz w:val="20"/>
        </w:rPr>
        <w:t xml:space="preserve">Committee on Psychological Tests </w:t>
      </w:r>
      <w:r>
        <w:rPr>
          <w:rFonts w:ascii="Arial" w:hAnsi="Arial"/>
          <w:sz w:val="20"/>
        </w:rPr>
        <w:t>&amp;</w:t>
      </w:r>
      <w:r w:rsidRPr="00801950">
        <w:rPr>
          <w:rFonts w:ascii="Arial" w:hAnsi="Arial"/>
          <w:sz w:val="20"/>
        </w:rPr>
        <w:t xml:space="preserve"> Assessment of the American Psychological Association (2002-4)</w:t>
      </w:r>
    </w:p>
    <w:p w14:paraId="629E01E2" w14:textId="77777777" w:rsidR="004D2219" w:rsidRPr="00801950" w:rsidRDefault="004D2219" w:rsidP="004D2219">
      <w:pPr>
        <w:pStyle w:val="BodyText"/>
        <w:ind w:right="0"/>
        <w:rPr>
          <w:rFonts w:ascii="Arial" w:hAnsi="Arial"/>
          <w:sz w:val="20"/>
        </w:rPr>
      </w:pPr>
      <w:r w:rsidRPr="00801950">
        <w:rPr>
          <w:rFonts w:ascii="Arial" w:hAnsi="Arial"/>
          <w:sz w:val="20"/>
        </w:rPr>
        <w:t>•  AERA News Media Interactions Committee: Founder and Chair (2002-3), Member (2003-4)</w:t>
      </w:r>
    </w:p>
    <w:p w14:paraId="62BB1A2F" w14:textId="77777777" w:rsidR="004D2219" w:rsidRPr="00801950" w:rsidRDefault="004D2219" w:rsidP="004D2219">
      <w:pPr>
        <w:pStyle w:val="BodyText"/>
        <w:ind w:right="0"/>
        <w:rPr>
          <w:rFonts w:ascii="Arial" w:hAnsi="Arial"/>
          <w:sz w:val="20"/>
        </w:rPr>
      </w:pPr>
      <w:r w:rsidRPr="00801950">
        <w:rPr>
          <w:rFonts w:ascii="Arial" w:hAnsi="Arial"/>
          <w:sz w:val="20"/>
        </w:rPr>
        <w:t>•  AERA Ad Hoc Awards Committee (2002)</w:t>
      </w:r>
    </w:p>
    <w:p w14:paraId="3EE86A2C" w14:textId="77777777" w:rsidR="004D2219" w:rsidRPr="00801950" w:rsidRDefault="004D2219" w:rsidP="004D2219">
      <w:pPr>
        <w:tabs>
          <w:tab w:val="left" w:pos="-1440"/>
          <w:tab w:val="left" w:pos="-720"/>
          <w:tab w:val="left" w:pos="432"/>
          <w:tab w:val="left" w:pos="2160"/>
          <w:tab w:val="left" w:pos="2592"/>
          <w:tab w:val="left" w:pos="4320"/>
          <w:tab w:val="left" w:pos="6480"/>
          <w:tab w:val="left" w:pos="7920"/>
          <w:tab w:val="left" w:pos="8208"/>
        </w:tabs>
        <w:ind w:left="288" w:hanging="288"/>
        <w:rPr>
          <w:rFonts w:ascii="Arial" w:hAnsi="Arial"/>
          <w:sz w:val="20"/>
        </w:rPr>
      </w:pPr>
      <w:r w:rsidRPr="00801950">
        <w:rPr>
          <w:rFonts w:ascii="Arial" w:hAnsi="Arial"/>
          <w:sz w:val="20"/>
        </w:rPr>
        <w:t>•  NCME Publications Committee (Chair, 2001-3)</w:t>
      </w:r>
    </w:p>
    <w:p w14:paraId="753DDF71" w14:textId="77777777" w:rsidR="004D2219" w:rsidRDefault="004D2219" w:rsidP="004D2219">
      <w:pPr>
        <w:tabs>
          <w:tab w:val="left" w:pos="-1440"/>
          <w:tab w:val="left" w:pos="-720"/>
          <w:tab w:val="left" w:pos="432"/>
          <w:tab w:val="left" w:pos="2160"/>
          <w:tab w:val="left" w:pos="2592"/>
          <w:tab w:val="left" w:pos="4320"/>
          <w:tab w:val="left" w:pos="6480"/>
          <w:tab w:val="left" w:pos="7920"/>
          <w:tab w:val="left" w:pos="8208"/>
        </w:tabs>
        <w:ind w:left="360" w:hanging="360"/>
        <w:rPr>
          <w:rFonts w:ascii="Arial" w:hAnsi="Arial"/>
          <w:sz w:val="20"/>
        </w:rPr>
      </w:pPr>
      <w:r w:rsidRPr="00801950">
        <w:rPr>
          <w:rFonts w:ascii="Arial" w:hAnsi="Arial"/>
          <w:sz w:val="20"/>
        </w:rPr>
        <w:t>•  College Board SAT Committee: Chair (2001-2003), Member (1999-2000)</w:t>
      </w:r>
    </w:p>
    <w:p w14:paraId="61B1DA80" w14:textId="77777777" w:rsidR="004D2219" w:rsidRPr="00801950" w:rsidRDefault="004D2219" w:rsidP="004D2219">
      <w:pPr>
        <w:tabs>
          <w:tab w:val="left" w:pos="-1440"/>
          <w:tab w:val="left" w:pos="-720"/>
          <w:tab w:val="left" w:pos="2160"/>
          <w:tab w:val="left" w:pos="2640"/>
        </w:tabs>
        <w:spacing w:line="240" w:lineRule="atLeast"/>
        <w:ind w:left="360" w:hanging="360"/>
        <w:rPr>
          <w:rFonts w:ascii="Arial" w:hAnsi="Arial"/>
          <w:sz w:val="20"/>
        </w:rPr>
      </w:pPr>
      <w:r w:rsidRPr="00801950">
        <w:rPr>
          <w:rFonts w:ascii="Arial" w:hAnsi="Arial"/>
          <w:sz w:val="20"/>
        </w:rPr>
        <w:t>•  Organizer, moderator, and presenter: UCSB conference, “Rethinking the SAT,” November 2001; editor of a 2004 book based on the conference</w:t>
      </w:r>
    </w:p>
    <w:p w14:paraId="7F18426E" w14:textId="77777777" w:rsidR="004D2219" w:rsidRPr="00801950" w:rsidRDefault="004D2219" w:rsidP="004D2219">
      <w:pPr>
        <w:pStyle w:val="BodyTextIndent3"/>
        <w:tabs>
          <w:tab w:val="clear" w:pos="480"/>
          <w:tab w:val="left" w:pos="432"/>
          <w:tab w:val="left" w:pos="2160"/>
          <w:tab w:val="left" w:pos="2592"/>
          <w:tab w:val="left" w:pos="4320"/>
          <w:tab w:val="left" w:pos="6480"/>
          <w:tab w:val="left" w:pos="7920"/>
          <w:tab w:val="left" w:pos="8208"/>
        </w:tabs>
        <w:spacing w:line="240" w:lineRule="atLeast"/>
        <w:ind w:left="0" w:firstLine="0"/>
        <w:rPr>
          <w:rFonts w:ascii="Arial" w:hAnsi="Arial"/>
          <w:sz w:val="20"/>
        </w:rPr>
      </w:pPr>
      <w:r w:rsidRPr="00801950">
        <w:rPr>
          <w:rFonts w:ascii="Arial" w:hAnsi="Arial"/>
          <w:sz w:val="20"/>
        </w:rPr>
        <w:t>•  NCME Graduate Student Issues Committee:  Faculty Advisor (1999-2001)</w:t>
      </w:r>
    </w:p>
    <w:p w14:paraId="60B95F4F" w14:textId="77777777" w:rsidR="004D2219" w:rsidRPr="00801950" w:rsidRDefault="004D2219" w:rsidP="004D2219">
      <w:pPr>
        <w:pStyle w:val="BodyTextIndent3"/>
        <w:tabs>
          <w:tab w:val="clear" w:pos="480"/>
          <w:tab w:val="left" w:pos="432"/>
          <w:tab w:val="left" w:pos="2160"/>
          <w:tab w:val="left" w:pos="2592"/>
          <w:tab w:val="left" w:pos="4320"/>
          <w:tab w:val="left" w:pos="6480"/>
          <w:tab w:val="left" w:pos="7920"/>
          <w:tab w:val="left" w:pos="8208"/>
        </w:tabs>
        <w:spacing w:line="240" w:lineRule="atLeast"/>
        <w:rPr>
          <w:rFonts w:ascii="Arial" w:hAnsi="Arial"/>
          <w:sz w:val="20"/>
        </w:rPr>
      </w:pPr>
      <w:r w:rsidRPr="00801950">
        <w:rPr>
          <w:rFonts w:ascii="Arial" w:hAnsi="Arial"/>
          <w:sz w:val="20"/>
        </w:rPr>
        <w:t xml:space="preserve">•  American Statistical Association Management Committee for the </w:t>
      </w:r>
      <w:r w:rsidRPr="00801950">
        <w:rPr>
          <w:rFonts w:ascii="Arial" w:hAnsi="Arial"/>
          <w:i/>
          <w:sz w:val="20"/>
        </w:rPr>
        <w:t>Journal of Educational and Behavioral Statistics</w:t>
      </w:r>
      <w:r w:rsidRPr="00801950">
        <w:rPr>
          <w:rFonts w:ascii="Arial" w:hAnsi="Arial"/>
          <w:sz w:val="20"/>
        </w:rPr>
        <w:t xml:space="preserve"> (1999-2001).</w:t>
      </w:r>
    </w:p>
    <w:p w14:paraId="428A4286" w14:textId="77777777" w:rsidR="004D2219" w:rsidRPr="00801950" w:rsidRDefault="004D2219" w:rsidP="004D2219">
      <w:pPr>
        <w:pStyle w:val="BodyTextIndent3"/>
        <w:tabs>
          <w:tab w:val="clear" w:pos="480"/>
          <w:tab w:val="left" w:pos="432"/>
          <w:tab w:val="left" w:pos="2160"/>
          <w:tab w:val="left" w:pos="2592"/>
          <w:tab w:val="left" w:pos="4320"/>
          <w:tab w:val="left" w:pos="6480"/>
          <w:tab w:val="left" w:pos="7920"/>
          <w:tab w:val="left" w:pos="8208"/>
        </w:tabs>
        <w:rPr>
          <w:rFonts w:ascii="Arial" w:hAnsi="Arial"/>
          <w:sz w:val="20"/>
        </w:rPr>
      </w:pPr>
      <w:r w:rsidRPr="00801950">
        <w:rPr>
          <w:rFonts w:ascii="Arial" w:hAnsi="Arial"/>
          <w:sz w:val="20"/>
        </w:rPr>
        <w:t>•  National Academy of Sciences Committee on the Technical Feasibility of Embedding Items in State and District Tests (1999)</w:t>
      </w:r>
    </w:p>
    <w:p w14:paraId="4D26ECF0" w14:textId="77777777" w:rsidR="004D2219" w:rsidRPr="00801950" w:rsidRDefault="004D2219" w:rsidP="004D2219">
      <w:pPr>
        <w:tabs>
          <w:tab w:val="left" w:pos="-1440"/>
          <w:tab w:val="left" w:pos="-720"/>
          <w:tab w:val="left" w:pos="3600"/>
          <w:tab w:val="left" w:pos="5040"/>
          <w:tab w:val="left" w:pos="6480"/>
        </w:tabs>
        <w:ind w:left="360" w:hanging="360"/>
        <w:rPr>
          <w:rFonts w:ascii="Arial" w:hAnsi="Arial"/>
          <w:sz w:val="20"/>
        </w:rPr>
      </w:pPr>
      <w:r w:rsidRPr="00801950">
        <w:rPr>
          <w:rFonts w:ascii="Arial" w:hAnsi="Arial"/>
          <w:sz w:val="20"/>
        </w:rPr>
        <w:t>•  Technical Advisory Committee on Standard-Setting, advising ACT, Inc. and the National Assessment Governing Board on NAEP standard-setting  (1997-2000)</w:t>
      </w:r>
    </w:p>
    <w:p w14:paraId="695CA05B" w14:textId="77777777" w:rsidR="004D2219" w:rsidRPr="00801950" w:rsidRDefault="004D2219" w:rsidP="004D2219">
      <w:pPr>
        <w:pStyle w:val="BodyTextIndent"/>
        <w:ind w:left="360" w:hanging="360"/>
        <w:rPr>
          <w:rFonts w:ascii="Arial" w:hAnsi="Arial"/>
          <w:sz w:val="20"/>
        </w:rPr>
      </w:pPr>
      <w:r w:rsidRPr="00801950">
        <w:rPr>
          <w:rFonts w:ascii="Arial" w:hAnsi="Arial"/>
          <w:sz w:val="20"/>
        </w:rPr>
        <w:t xml:space="preserve">•  Board of Directors, </w:t>
      </w:r>
      <w:proofErr w:type="spellStart"/>
      <w:r w:rsidRPr="00801950">
        <w:rPr>
          <w:rFonts w:ascii="Arial" w:hAnsi="Arial"/>
          <w:sz w:val="20"/>
        </w:rPr>
        <w:t>Gevirtz</w:t>
      </w:r>
      <w:proofErr w:type="spellEnd"/>
      <w:r w:rsidRPr="00801950">
        <w:rPr>
          <w:rFonts w:ascii="Arial" w:hAnsi="Arial"/>
          <w:sz w:val="20"/>
        </w:rPr>
        <w:t xml:space="preserve"> Research Center, a joint research effort of UCSB’s Graduate School of Education and the Santa Barbara Public Schools (1997 to </w:t>
      </w:r>
      <w:r>
        <w:rPr>
          <w:rFonts w:ascii="Arial" w:hAnsi="Arial"/>
          <w:sz w:val="20"/>
        </w:rPr>
        <w:t>2002</w:t>
      </w:r>
      <w:r w:rsidRPr="00801950">
        <w:rPr>
          <w:rFonts w:ascii="Arial" w:hAnsi="Arial"/>
          <w:sz w:val="20"/>
        </w:rPr>
        <w:t>)</w:t>
      </w:r>
    </w:p>
    <w:p w14:paraId="2180B5DA" w14:textId="77777777" w:rsidR="004D2219" w:rsidRPr="00801950" w:rsidRDefault="004D2219" w:rsidP="004D2219">
      <w:pPr>
        <w:tabs>
          <w:tab w:val="left" w:pos="-1440"/>
          <w:tab w:val="left" w:pos="-720"/>
          <w:tab w:val="left" w:pos="432"/>
          <w:tab w:val="left" w:pos="2160"/>
          <w:tab w:val="left" w:pos="2592"/>
          <w:tab w:val="left" w:pos="4320"/>
          <w:tab w:val="left" w:pos="6480"/>
          <w:tab w:val="left" w:pos="7920"/>
          <w:tab w:val="left" w:pos="8208"/>
        </w:tabs>
        <w:ind w:left="360" w:hanging="360"/>
        <w:rPr>
          <w:rFonts w:ascii="Arial" w:hAnsi="Arial"/>
          <w:sz w:val="20"/>
        </w:rPr>
      </w:pPr>
      <w:r w:rsidRPr="00801950">
        <w:rPr>
          <w:rFonts w:ascii="Arial" w:hAnsi="Arial"/>
          <w:sz w:val="20"/>
        </w:rPr>
        <w:t xml:space="preserve">•  Defense Advisory Committee on Military Personnel Testing (1991-1994) </w:t>
      </w:r>
    </w:p>
    <w:p w14:paraId="61CD2A29" w14:textId="77777777" w:rsidR="004D2219" w:rsidRPr="00801950" w:rsidRDefault="004D2219" w:rsidP="004D2219">
      <w:pPr>
        <w:tabs>
          <w:tab w:val="left" w:pos="-1440"/>
          <w:tab w:val="left" w:pos="-720"/>
          <w:tab w:val="left" w:pos="432"/>
          <w:tab w:val="left" w:pos="2160"/>
          <w:tab w:val="left" w:pos="2592"/>
          <w:tab w:val="left" w:pos="4320"/>
          <w:tab w:val="left" w:pos="6480"/>
          <w:tab w:val="left" w:pos="7920"/>
          <w:tab w:val="left" w:pos="8208"/>
        </w:tabs>
        <w:ind w:left="360" w:hanging="360"/>
        <w:rPr>
          <w:rFonts w:ascii="Arial" w:hAnsi="Arial"/>
          <w:i/>
          <w:sz w:val="20"/>
          <w:u w:val="single"/>
        </w:rPr>
      </w:pPr>
    </w:p>
    <w:p w14:paraId="16D7490E" w14:textId="77777777" w:rsidR="004D2219" w:rsidRDefault="004D2219" w:rsidP="004D2219">
      <w:pPr>
        <w:tabs>
          <w:tab w:val="left" w:pos="-1440"/>
          <w:tab w:val="left" w:pos="-720"/>
          <w:tab w:val="left" w:pos="432"/>
          <w:tab w:val="left" w:pos="2160"/>
          <w:tab w:val="left" w:pos="2592"/>
          <w:tab w:val="left" w:pos="4320"/>
          <w:tab w:val="left" w:pos="6480"/>
          <w:tab w:val="left" w:pos="7920"/>
          <w:tab w:val="left" w:pos="8208"/>
        </w:tabs>
        <w:spacing w:line="240" w:lineRule="atLeast"/>
        <w:rPr>
          <w:rFonts w:ascii="Arial" w:hAnsi="Arial"/>
          <w:b/>
          <w:i/>
          <w:sz w:val="20"/>
          <w:u w:val="single"/>
        </w:rPr>
      </w:pPr>
      <w:r w:rsidRPr="002B5F16">
        <w:rPr>
          <w:rFonts w:ascii="Arial" w:hAnsi="Arial"/>
          <w:b/>
          <w:i/>
          <w:sz w:val="20"/>
        </w:rPr>
        <w:t xml:space="preserve">    </w:t>
      </w:r>
      <w:r w:rsidRPr="00801950">
        <w:rPr>
          <w:rFonts w:ascii="Arial" w:hAnsi="Arial"/>
          <w:b/>
          <w:i/>
          <w:sz w:val="20"/>
          <w:u w:val="single"/>
        </w:rPr>
        <w:t xml:space="preserve">Editing </w:t>
      </w:r>
    </w:p>
    <w:p w14:paraId="5C1A4F9D" w14:textId="77777777" w:rsidR="004D2219" w:rsidRPr="007907CC" w:rsidRDefault="004D2219" w:rsidP="004D2219">
      <w:pPr>
        <w:tabs>
          <w:tab w:val="left" w:pos="-1440"/>
          <w:tab w:val="left" w:pos="-720"/>
          <w:tab w:val="left" w:pos="3600"/>
          <w:tab w:val="left" w:pos="5040"/>
          <w:tab w:val="left" w:pos="6480"/>
        </w:tabs>
        <w:spacing w:line="240" w:lineRule="atLeast"/>
        <w:rPr>
          <w:rFonts w:ascii="Arial" w:hAnsi="Arial"/>
          <w:sz w:val="20"/>
        </w:rPr>
      </w:pPr>
      <w:r w:rsidRPr="00801950">
        <w:rPr>
          <w:rFonts w:ascii="Arial" w:hAnsi="Arial"/>
          <w:sz w:val="20"/>
        </w:rPr>
        <w:t xml:space="preserve">•  </w:t>
      </w:r>
      <w:r w:rsidRPr="007907CC">
        <w:rPr>
          <w:rFonts w:ascii="Arial" w:hAnsi="Arial"/>
          <w:sz w:val="20"/>
        </w:rPr>
        <w:t>Editorial Board</w:t>
      </w:r>
      <w:r>
        <w:rPr>
          <w:rFonts w:ascii="Arial" w:hAnsi="Arial"/>
          <w:sz w:val="20"/>
        </w:rPr>
        <w:t xml:space="preserve"> Member</w:t>
      </w:r>
      <w:r w:rsidRPr="007907CC">
        <w:rPr>
          <w:rFonts w:ascii="Arial" w:hAnsi="Arial"/>
          <w:sz w:val="20"/>
        </w:rPr>
        <w:t>, National Council on Measurement in Education Book Series (2011-2017)</w:t>
      </w:r>
    </w:p>
    <w:p w14:paraId="786D1658" w14:textId="77777777" w:rsidR="004D2219" w:rsidRPr="00801950" w:rsidRDefault="004D2219" w:rsidP="004D2219">
      <w:pPr>
        <w:tabs>
          <w:tab w:val="left" w:pos="-1440"/>
          <w:tab w:val="left" w:pos="-720"/>
          <w:tab w:val="left" w:pos="3600"/>
          <w:tab w:val="left" w:pos="5040"/>
          <w:tab w:val="left" w:pos="6480"/>
        </w:tabs>
        <w:spacing w:line="240" w:lineRule="atLeast"/>
        <w:rPr>
          <w:rFonts w:ascii="Arial" w:hAnsi="Arial"/>
          <w:sz w:val="20"/>
        </w:rPr>
      </w:pPr>
      <w:r w:rsidRPr="00801950">
        <w:rPr>
          <w:rFonts w:ascii="Arial" w:hAnsi="Arial"/>
          <w:sz w:val="20"/>
        </w:rPr>
        <w:t xml:space="preserve">•  Advisory Board Member, </w:t>
      </w:r>
      <w:r w:rsidRPr="00D044DC">
        <w:rPr>
          <w:rFonts w:ascii="Arial" w:hAnsi="Arial"/>
          <w:i/>
          <w:sz w:val="20"/>
        </w:rPr>
        <w:t xml:space="preserve">Educational Measurement: Issues and Practice </w:t>
      </w:r>
      <w:r w:rsidRPr="00801950">
        <w:rPr>
          <w:rFonts w:ascii="Arial" w:hAnsi="Arial"/>
          <w:sz w:val="20"/>
        </w:rPr>
        <w:t xml:space="preserve"> (2003-</w:t>
      </w:r>
      <w:r>
        <w:rPr>
          <w:rFonts w:ascii="Arial" w:hAnsi="Arial"/>
          <w:sz w:val="20"/>
        </w:rPr>
        <w:t>2007</w:t>
      </w:r>
      <w:r w:rsidRPr="00801950">
        <w:rPr>
          <w:rFonts w:ascii="Arial" w:hAnsi="Arial"/>
          <w:sz w:val="20"/>
        </w:rPr>
        <w:t>)</w:t>
      </w:r>
    </w:p>
    <w:p w14:paraId="0BFF25C8" w14:textId="77777777" w:rsidR="004D2219" w:rsidRPr="00801950" w:rsidRDefault="004D2219" w:rsidP="004D2219">
      <w:pPr>
        <w:tabs>
          <w:tab w:val="left" w:pos="-1440"/>
          <w:tab w:val="left" w:pos="-720"/>
          <w:tab w:val="left" w:pos="3600"/>
          <w:tab w:val="left" w:pos="5040"/>
          <w:tab w:val="left" w:pos="6480"/>
        </w:tabs>
        <w:spacing w:line="240" w:lineRule="atLeast"/>
        <w:rPr>
          <w:rFonts w:ascii="Arial" w:hAnsi="Arial"/>
          <w:sz w:val="20"/>
        </w:rPr>
      </w:pPr>
      <w:r w:rsidRPr="00801950">
        <w:rPr>
          <w:rFonts w:ascii="Arial" w:hAnsi="Arial"/>
          <w:sz w:val="20"/>
        </w:rPr>
        <w:t xml:space="preserve">•  Advisory Editor, </w:t>
      </w:r>
      <w:r w:rsidRPr="00D044DC">
        <w:rPr>
          <w:rFonts w:ascii="Arial" w:hAnsi="Arial"/>
          <w:i/>
          <w:sz w:val="20"/>
        </w:rPr>
        <w:t xml:space="preserve">Journal of Educational Measurement </w:t>
      </w:r>
      <w:r w:rsidRPr="00D044DC">
        <w:rPr>
          <w:rFonts w:ascii="Arial" w:hAnsi="Arial"/>
          <w:sz w:val="20"/>
        </w:rPr>
        <w:t xml:space="preserve"> </w:t>
      </w:r>
      <w:r w:rsidRPr="00801950">
        <w:rPr>
          <w:rFonts w:ascii="Arial" w:hAnsi="Arial"/>
          <w:sz w:val="20"/>
        </w:rPr>
        <w:t>(2003-</w:t>
      </w:r>
      <w:r>
        <w:rPr>
          <w:rFonts w:ascii="Arial" w:hAnsi="Arial"/>
          <w:sz w:val="20"/>
        </w:rPr>
        <w:t>2007)</w:t>
      </w:r>
    </w:p>
    <w:p w14:paraId="56592E37" w14:textId="77777777" w:rsidR="004D2219" w:rsidRPr="00801950" w:rsidRDefault="004D2219" w:rsidP="004D2219">
      <w:pPr>
        <w:tabs>
          <w:tab w:val="left" w:pos="-1440"/>
          <w:tab w:val="left" w:pos="-720"/>
          <w:tab w:val="left" w:pos="3600"/>
          <w:tab w:val="left" w:pos="5040"/>
          <w:tab w:val="left" w:pos="6480"/>
        </w:tabs>
        <w:spacing w:line="240" w:lineRule="atLeast"/>
        <w:rPr>
          <w:rFonts w:ascii="Arial" w:hAnsi="Arial"/>
          <w:sz w:val="20"/>
        </w:rPr>
      </w:pPr>
      <w:r w:rsidRPr="00801950">
        <w:rPr>
          <w:rFonts w:ascii="Arial" w:hAnsi="Arial"/>
          <w:sz w:val="20"/>
        </w:rPr>
        <w:t xml:space="preserve">•  Associate Editor, </w:t>
      </w:r>
      <w:r w:rsidRPr="00801950">
        <w:rPr>
          <w:rFonts w:ascii="Arial" w:hAnsi="Arial"/>
          <w:i/>
          <w:sz w:val="20"/>
        </w:rPr>
        <w:t>Journal of Educational and Behavioral Statistics</w:t>
      </w:r>
      <w:r w:rsidRPr="00801950">
        <w:rPr>
          <w:rFonts w:ascii="Arial" w:hAnsi="Arial"/>
          <w:sz w:val="20"/>
        </w:rPr>
        <w:t xml:space="preserve"> (1991-2002)</w:t>
      </w:r>
    </w:p>
    <w:p w14:paraId="364ED58A" w14:textId="77777777" w:rsidR="004D2219" w:rsidRPr="00801950" w:rsidRDefault="004D2219" w:rsidP="004D2219">
      <w:pPr>
        <w:tabs>
          <w:tab w:val="left" w:pos="-1440"/>
          <w:tab w:val="left" w:pos="-720"/>
          <w:tab w:val="left" w:pos="432"/>
          <w:tab w:val="left" w:pos="2160"/>
          <w:tab w:val="left" w:pos="2592"/>
          <w:tab w:val="left" w:pos="4320"/>
          <w:tab w:val="left" w:pos="6480"/>
          <w:tab w:val="left" w:pos="7920"/>
          <w:tab w:val="left" w:pos="8208"/>
        </w:tabs>
        <w:spacing w:line="240" w:lineRule="atLeast"/>
        <w:ind w:right="-360"/>
        <w:rPr>
          <w:rFonts w:ascii="Arial" w:hAnsi="Arial"/>
          <w:sz w:val="20"/>
        </w:rPr>
      </w:pPr>
      <w:r w:rsidRPr="00801950">
        <w:rPr>
          <w:rFonts w:ascii="Arial" w:hAnsi="Arial"/>
          <w:sz w:val="20"/>
        </w:rPr>
        <w:t xml:space="preserve">•  Editor, </w:t>
      </w:r>
      <w:r w:rsidRPr="00801950">
        <w:rPr>
          <w:rFonts w:ascii="Arial" w:hAnsi="Arial"/>
          <w:i/>
          <w:sz w:val="20"/>
        </w:rPr>
        <w:t xml:space="preserve">Journal of Educational Measurement </w:t>
      </w:r>
      <w:r w:rsidRPr="00801950">
        <w:rPr>
          <w:rFonts w:ascii="Arial" w:hAnsi="Arial"/>
          <w:sz w:val="20"/>
        </w:rPr>
        <w:t>(1995-1998)</w:t>
      </w:r>
    </w:p>
    <w:p w14:paraId="0962D5A5" w14:textId="77777777" w:rsidR="004D2219" w:rsidRPr="00801950" w:rsidRDefault="004D2219" w:rsidP="004D2219">
      <w:pPr>
        <w:tabs>
          <w:tab w:val="left" w:pos="-1440"/>
          <w:tab w:val="left" w:pos="-720"/>
          <w:tab w:val="left" w:pos="432"/>
          <w:tab w:val="left" w:pos="2160"/>
          <w:tab w:val="left" w:pos="2592"/>
          <w:tab w:val="left" w:pos="4320"/>
          <w:tab w:val="left" w:pos="6480"/>
          <w:tab w:val="left" w:pos="7920"/>
          <w:tab w:val="left" w:pos="8208"/>
        </w:tabs>
        <w:spacing w:line="240" w:lineRule="atLeast"/>
        <w:ind w:right="-360"/>
        <w:rPr>
          <w:rFonts w:ascii="Arial" w:hAnsi="Arial"/>
          <w:sz w:val="20"/>
        </w:rPr>
      </w:pPr>
      <w:r w:rsidRPr="00801950">
        <w:rPr>
          <w:rFonts w:ascii="Arial" w:hAnsi="Arial"/>
          <w:sz w:val="20"/>
        </w:rPr>
        <w:t xml:space="preserve">•  Editor, </w:t>
      </w:r>
      <w:r w:rsidRPr="00801950">
        <w:rPr>
          <w:rFonts w:ascii="Arial" w:hAnsi="Arial"/>
          <w:i/>
          <w:sz w:val="20"/>
        </w:rPr>
        <w:t xml:space="preserve">Journal of Educational Statistics </w:t>
      </w:r>
      <w:r w:rsidRPr="00801950">
        <w:rPr>
          <w:rFonts w:ascii="Arial" w:hAnsi="Arial"/>
          <w:sz w:val="20"/>
        </w:rPr>
        <w:t xml:space="preserve">special issue </w:t>
      </w:r>
      <w:r>
        <w:rPr>
          <w:rFonts w:ascii="Arial" w:hAnsi="Arial"/>
          <w:sz w:val="20"/>
        </w:rPr>
        <w:t>on</w:t>
      </w:r>
      <w:r w:rsidRPr="00801950">
        <w:rPr>
          <w:rFonts w:ascii="Arial" w:hAnsi="Arial"/>
          <w:sz w:val="20"/>
        </w:rPr>
        <w:t xml:space="preserve"> National Assessment of Educational Progress (1992)</w:t>
      </w:r>
    </w:p>
    <w:p w14:paraId="2FAACB7F" w14:textId="77777777" w:rsidR="004D2219" w:rsidRPr="00801950" w:rsidRDefault="004D2219" w:rsidP="004D2219">
      <w:pPr>
        <w:tabs>
          <w:tab w:val="left" w:pos="-1440"/>
          <w:tab w:val="left" w:pos="-720"/>
          <w:tab w:val="left" w:pos="432"/>
          <w:tab w:val="left" w:pos="2160"/>
          <w:tab w:val="left" w:pos="2592"/>
          <w:tab w:val="left" w:pos="4320"/>
          <w:tab w:val="left" w:pos="6480"/>
          <w:tab w:val="left" w:pos="7920"/>
          <w:tab w:val="left" w:pos="8208"/>
        </w:tabs>
        <w:spacing w:line="240" w:lineRule="atLeast"/>
        <w:ind w:right="-360"/>
        <w:rPr>
          <w:rFonts w:ascii="Arial" w:hAnsi="Arial"/>
          <w:sz w:val="20"/>
        </w:rPr>
      </w:pPr>
      <w:r w:rsidRPr="00801950">
        <w:rPr>
          <w:rFonts w:ascii="Arial" w:hAnsi="Arial"/>
          <w:sz w:val="20"/>
        </w:rPr>
        <w:t xml:space="preserve">•  Consulting Editor, </w:t>
      </w:r>
      <w:r w:rsidRPr="00801950">
        <w:rPr>
          <w:rFonts w:ascii="Arial" w:hAnsi="Arial"/>
          <w:i/>
          <w:sz w:val="20"/>
        </w:rPr>
        <w:t>Psychological Assessment</w:t>
      </w:r>
      <w:r w:rsidRPr="00801950">
        <w:rPr>
          <w:rFonts w:ascii="Arial" w:hAnsi="Arial"/>
          <w:sz w:val="20"/>
        </w:rPr>
        <w:t xml:space="preserve"> (1988-1991)</w:t>
      </w:r>
    </w:p>
    <w:p w14:paraId="464D9596" w14:textId="77777777" w:rsidR="004D2219" w:rsidRPr="00801950" w:rsidRDefault="004D2219" w:rsidP="004D2219">
      <w:pPr>
        <w:tabs>
          <w:tab w:val="left" w:pos="-1440"/>
          <w:tab w:val="left" w:pos="-720"/>
          <w:tab w:val="left" w:pos="2160"/>
          <w:tab w:val="left" w:pos="2640"/>
        </w:tabs>
        <w:ind w:left="576" w:hanging="576"/>
        <w:rPr>
          <w:rFonts w:ascii="Arial" w:hAnsi="Arial"/>
          <w:sz w:val="20"/>
        </w:rPr>
      </w:pPr>
      <w:r w:rsidRPr="00801950">
        <w:rPr>
          <w:rFonts w:ascii="Arial" w:hAnsi="Arial"/>
          <w:sz w:val="20"/>
        </w:rPr>
        <w:t xml:space="preserve">•  Consulting Editor, </w:t>
      </w:r>
      <w:r w:rsidRPr="00801950">
        <w:rPr>
          <w:rFonts w:ascii="Arial" w:hAnsi="Arial"/>
          <w:i/>
          <w:sz w:val="20"/>
        </w:rPr>
        <w:t xml:space="preserve">Journal of Consulting and Clinical Psychology  </w:t>
      </w:r>
      <w:r w:rsidRPr="00801950">
        <w:rPr>
          <w:rFonts w:ascii="Arial" w:hAnsi="Arial"/>
          <w:sz w:val="20"/>
        </w:rPr>
        <w:t xml:space="preserve">(1985-1989) </w:t>
      </w:r>
    </w:p>
    <w:p w14:paraId="29707C27" w14:textId="77777777" w:rsidR="004D2219" w:rsidRDefault="004D2219" w:rsidP="004D2219">
      <w:pPr>
        <w:pStyle w:val="Heading2"/>
        <w:rPr>
          <w:rFonts w:ascii="Arial" w:hAnsi="Arial"/>
          <w:sz w:val="20"/>
          <w:u w:val="none"/>
        </w:rPr>
      </w:pPr>
    </w:p>
    <w:p w14:paraId="5B57A3C8" w14:textId="77777777" w:rsidR="004D2219" w:rsidRDefault="004D2219" w:rsidP="004D2219">
      <w:pPr>
        <w:pStyle w:val="Heading2"/>
        <w:rPr>
          <w:rFonts w:ascii="Arial" w:hAnsi="Arial"/>
          <w:sz w:val="20"/>
        </w:rPr>
      </w:pPr>
      <w:r w:rsidRPr="002B5F16">
        <w:rPr>
          <w:rFonts w:ascii="Arial" w:hAnsi="Arial"/>
          <w:sz w:val="20"/>
          <w:u w:val="none"/>
        </w:rPr>
        <w:t xml:space="preserve">    </w:t>
      </w:r>
      <w:r w:rsidRPr="00801950">
        <w:rPr>
          <w:rFonts w:ascii="Arial" w:hAnsi="Arial"/>
          <w:sz w:val="20"/>
        </w:rPr>
        <w:t>Consulting</w:t>
      </w:r>
    </w:p>
    <w:p w14:paraId="4C3311A9" w14:textId="77777777" w:rsidR="004D2219" w:rsidRPr="008F65E9" w:rsidRDefault="004D2219" w:rsidP="004D2219">
      <w:pPr>
        <w:tabs>
          <w:tab w:val="left" w:pos="-1440"/>
          <w:tab w:val="left" w:pos="-720"/>
          <w:tab w:val="left" w:pos="240"/>
          <w:tab w:val="left" w:pos="2160"/>
          <w:tab w:val="left" w:pos="2640"/>
        </w:tabs>
        <w:rPr>
          <w:rFonts w:ascii="Arial" w:hAnsi="Arial"/>
          <w:sz w:val="20"/>
        </w:rPr>
      </w:pPr>
      <w:r w:rsidRPr="00801950">
        <w:rPr>
          <w:rFonts w:ascii="Arial" w:hAnsi="Arial"/>
          <w:sz w:val="20"/>
        </w:rPr>
        <w:t xml:space="preserve">•  </w:t>
      </w:r>
      <w:r w:rsidRPr="008F65E9">
        <w:rPr>
          <w:rFonts w:ascii="Arial" w:hAnsi="Arial"/>
          <w:sz w:val="20"/>
        </w:rPr>
        <w:t>Consultant, Research and Development Division, Educational Testing Service, (2/08-10/09)</w:t>
      </w:r>
    </w:p>
    <w:p w14:paraId="5E3970B6" w14:textId="2BFA30BE" w:rsidR="004D2219" w:rsidRPr="00B47CE6" w:rsidRDefault="004D2219" w:rsidP="004D2219">
      <w:pPr>
        <w:tabs>
          <w:tab w:val="left" w:pos="-1440"/>
          <w:tab w:val="left" w:pos="-720"/>
          <w:tab w:val="left" w:pos="432"/>
          <w:tab w:val="left" w:pos="2160"/>
          <w:tab w:val="left" w:pos="2592"/>
          <w:tab w:val="left" w:pos="4320"/>
          <w:tab w:val="left" w:pos="6480"/>
          <w:tab w:val="left" w:pos="7920"/>
          <w:tab w:val="left" w:pos="8208"/>
        </w:tabs>
        <w:spacing w:line="240" w:lineRule="atLeast"/>
        <w:ind w:left="360" w:hanging="360"/>
        <w:rPr>
          <w:rFonts w:ascii="Arial" w:hAnsi="Arial"/>
          <w:sz w:val="20"/>
        </w:rPr>
      </w:pPr>
      <w:r w:rsidRPr="00801950">
        <w:rPr>
          <w:rFonts w:ascii="Arial" w:hAnsi="Arial"/>
          <w:sz w:val="20"/>
        </w:rPr>
        <w:t xml:space="preserve">•  </w:t>
      </w:r>
      <w:r w:rsidRPr="00B47CE6">
        <w:rPr>
          <w:rFonts w:ascii="Arial" w:hAnsi="Arial"/>
          <w:sz w:val="20"/>
        </w:rPr>
        <w:t xml:space="preserve">Technical Design Team, National Assessment of Adult Literacy (as consultant to </w:t>
      </w:r>
      <w:r w:rsidR="00D13174">
        <w:rPr>
          <w:rFonts w:ascii="Arial" w:hAnsi="Arial"/>
          <w:sz w:val="20"/>
        </w:rPr>
        <w:t>AIR</w:t>
      </w:r>
      <w:r w:rsidRPr="00B47CE6">
        <w:rPr>
          <w:rFonts w:ascii="Arial" w:hAnsi="Arial"/>
          <w:sz w:val="20"/>
        </w:rPr>
        <w:t>, 1999-2000)</w:t>
      </w:r>
    </w:p>
    <w:p w14:paraId="5CA5DAAB" w14:textId="77777777" w:rsidR="004D2219" w:rsidRPr="00801950" w:rsidRDefault="004D2219" w:rsidP="004D2219">
      <w:pPr>
        <w:tabs>
          <w:tab w:val="left" w:pos="-1440"/>
          <w:tab w:val="left" w:pos="-720"/>
          <w:tab w:val="left" w:pos="432"/>
          <w:tab w:val="left" w:pos="2160"/>
          <w:tab w:val="left" w:pos="2592"/>
          <w:tab w:val="left" w:pos="4320"/>
          <w:tab w:val="left" w:pos="6480"/>
          <w:tab w:val="left" w:pos="7920"/>
          <w:tab w:val="left" w:pos="8208"/>
        </w:tabs>
        <w:spacing w:line="240" w:lineRule="atLeast"/>
        <w:ind w:left="360" w:right="-360" w:hanging="360"/>
        <w:rPr>
          <w:rFonts w:ascii="Arial" w:hAnsi="Arial"/>
          <w:sz w:val="20"/>
        </w:rPr>
      </w:pPr>
      <w:r w:rsidRPr="00801950">
        <w:rPr>
          <w:rFonts w:ascii="Arial" w:hAnsi="Arial"/>
          <w:sz w:val="20"/>
        </w:rPr>
        <w:t>•  Senior Fellow, Consortium of Universities (providing consulta</w:t>
      </w:r>
      <w:r>
        <w:rPr>
          <w:rFonts w:ascii="Arial" w:hAnsi="Arial"/>
          <w:sz w:val="20"/>
        </w:rPr>
        <w:t>tion to the US Defense Dep</w:t>
      </w:r>
      <w:r w:rsidRPr="00801950">
        <w:rPr>
          <w:rFonts w:ascii="Arial" w:hAnsi="Arial"/>
          <w:sz w:val="20"/>
        </w:rPr>
        <w:t>t</w:t>
      </w:r>
      <w:r>
        <w:rPr>
          <w:rFonts w:ascii="Arial" w:hAnsi="Arial"/>
          <w:sz w:val="20"/>
        </w:rPr>
        <w:t>.</w:t>
      </w:r>
      <w:r w:rsidRPr="00801950">
        <w:rPr>
          <w:rFonts w:ascii="Arial" w:hAnsi="Arial"/>
          <w:sz w:val="20"/>
        </w:rPr>
        <w:t xml:space="preserve"> </w:t>
      </w:r>
      <w:r>
        <w:rPr>
          <w:rFonts w:ascii="Arial" w:hAnsi="Arial"/>
          <w:sz w:val="20"/>
        </w:rPr>
        <w:t>(1998-</w:t>
      </w:r>
      <w:r w:rsidRPr="00801950">
        <w:rPr>
          <w:rFonts w:ascii="Arial" w:hAnsi="Arial"/>
          <w:sz w:val="20"/>
        </w:rPr>
        <w:t>2000)</w:t>
      </w:r>
    </w:p>
    <w:p w14:paraId="50002B88" w14:textId="1AA5D18B" w:rsidR="0085248C" w:rsidRDefault="004D2219" w:rsidP="004D2219">
      <w:pPr>
        <w:tabs>
          <w:tab w:val="left" w:pos="-1440"/>
          <w:tab w:val="left" w:pos="-720"/>
          <w:tab w:val="left" w:pos="432"/>
          <w:tab w:val="left" w:pos="2160"/>
          <w:tab w:val="left" w:pos="2592"/>
          <w:tab w:val="left" w:pos="4320"/>
          <w:tab w:val="left" w:pos="6480"/>
          <w:tab w:val="left" w:pos="7920"/>
          <w:tab w:val="left" w:pos="8208"/>
        </w:tabs>
        <w:spacing w:line="240" w:lineRule="atLeast"/>
        <w:ind w:left="360" w:hanging="360"/>
        <w:rPr>
          <w:rFonts w:ascii="Arial" w:hAnsi="Arial"/>
          <w:sz w:val="20"/>
        </w:rPr>
        <w:sectPr w:rsidR="0085248C" w:rsidSect="006524A3">
          <w:headerReference w:type="even" r:id="rId10"/>
          <w:headerReference w:type="default" r:id="rId11"/>
          <w:headerReference w:type="first" r:id="rId12"/>
          <w:pgSz w:w="12240" w:h="15840"/>
          <w:pgMar w:top="1152" w:right="1296" w:bottom="1152" w:left="1296" w:header="720" w:footer="720" w:gutter="0"/>
          <w:cols w:space="720"/>
          <w:titlePg/>
          <w:docGrid w:linePitch="326"/>
        </w:sectPr>
      </w:pPr>
      <w:r w:rsidRPr="00801950">
        <w:rPr>
          <w:rFonts w:ascii="Arial" w:hAnsi="Arial"/>
          <w:sz w:val="20"/>
        </w:rPr>
        <w:t xml:space="preserve">•  </w:t>
      </w:r>
      <w:r w:rsidR="00E906C4">
        <w:rPr>
          <w:rFonts w:ascii="Arial" w:hAnsi="Arial"/>
          <w:sz w:val="20"/>
        </w:rPr>
        <w:t xml:space="preserve">Statistical </w:t>
      </w:r>
      <w:r w:rsidR="002E20A0">
        <w:rPr>
          <w:rFonts w:ascii="Arial" w:hAnsi="Arial"/>
          <w:sz w:val="20"/>
        </w:rPr>
        <w:t>c</w:t>
      </w:r>
      <w:r w:rsidRPr="00801950">
        <w:rPr>
          <w:rFonts w:ascii="Arial" w:hAnsi="Arial"/>
          <w:sz w:val="20"/>
        </w:rPr>
        <w:t>onsultant, Clinical Services Research Training Program, UC San Francisco (1986-2000)</w:t>
      </w:r>
    </w:p>
    <w:p w14:paraId="1009236F" w14:textId="2BDCFA34" w:rsidR="002B7AF4" w:rsidRPr="00B47AC5" w:rsidRDefault="00B740A3" w:rsidP="00942954">
      <w:pPr>
        <w:tabs>
          <w:tab w:val="left" w:pos="-1440"/>
          <w:tab w:val="left" w:pos="-720"/>
          <w:tab w:val="left" w:pos="432"/>
          <w:tab w:val="left" w:pos="2160"/>
          <w:tab w:val="left" w:pos="2592"/>
          <w:tab w:val="left" w:pos="4320"/>
          <w:tab w:val="left" w:pos="6480"/>
          <w:tab w:val="left" w:pos="7920"/>
          <w:tab w:val="left" w:pos="8208"/>
        </w:tabs>
        <w:rPr>
          <w:rFonts w:ascii="Calibri" w:hAnsi="Calibri"/>
          <w:b/>
          <w:u w:val="single"/>
        </w:rPr>
      </w:pPr>
      <w:r>
        <w:rPr>
          <w:rFonts w:ascii="Calibri" w:hAnsi="Calibri"/>
          <w:b/>
          <w:u w:val="single"/>
        </w:rPr>
        <w:lastRenderedPageBreak/>
        <w:t>Books and Book Chapters</w:t>
      </w:r>
    </w:p>
    <w:p w14:paraId="5EB1A828" w14:textId="1E8ADDE4" w:rsidR="00DF4ECE" w:rsidRDefault="00DF4ECE" w:rsidP="00176973">
      <w:pPr>
        <w:pStyle w:val="BodyText2"/>
        <w:spacing w:after="0" w:line="240" w:lineRule="auto"/>
        <w:ind w:left="259" w:hanging="259"/>
        <w:rPr>
          <w:rFonts w:ascii="Arial" w:hAnsi="Arial" w:cs="Arial"/>
          <w:sz w:val="20"/>
          <w:szCs w:val="20"/>
        </w:rPr>
      </w:pPr>
      <w:r>
        <w:rPr>
          <w:rFonts w:ascii="Arial" w:hAnsi="Arial" w:cs="Arial"/>
          <w:sz w:val="20"/>
          <w:szCs w:val="20"/>
        </w:rPr>
        <w:t xml:space="preserve">Zwick, R. (2022). A century of testing controversies.  In B. E. </w:t>
      </w:r>
      <w:proofErr w:type="spellStart"/>
      <w:r>
        <w:rPr>
          <w:rFonts w:ascii="Arial" w:hAnsi="Arial" w:cs="Arial"/>
          <w:sz w:val="20"/>
          <w:szCs w:val="20"/>
        </w:rPr>
        <w:t>Clauser</w:t>
      </w:r>
      <w:proofErr w:type="spellEnd"/>
      <w:r>
        <w:rPr>
          <w:rFonts w:ascii="Arial" w:hAnsi="Arial" w:cs="Arial"/>
          <w:sz w:val="20"/>
          <w:szCs w:val="20"/>
        </w:rPr>
        <w:t xml:space="preserve"> &amp; M. B. Bunch (Eds.), </w:t>
      </w:r>
      <w:r w:rsidRPr="00DF4ECE">
        <w:rPr>
          <w:rFonts w:ascii="Arial" w:hAnsi="Arial" w:cs="Arial"/>
          <w:i/>
          <w:sz w:val="20"/>
          <w:szCs w:val="20"/>
        </w:rPr>
        <w:t>The History of Educational Measurement,</w:t>
      </w:r>
      <w:r>
        <w:rPr>
          <w:rFonts w:ascii="Arial" w:hAnsi="Arial" w:cs="Arial"/>
          <w:sz w:val="20"/>
          <w:szCs w:val="20"/>
        </w:rPr>
        <w:t xml:space="preserve"> pp. 136-154.  Routledge.</w:t>
      </w:r>
    </w:p>
    <w:p w14:paraId="1B1A850F" w14:textId="77777777" w:rsidR="00DF4ECE" w:rsidRDefault="00DF4ECE" w:rsidP="00176973">
      <w:pPr>
        <w:pStyle w:val="BodyText2"/>
        <w:spacing w:after="0" w:line="240" w:lineRule="auto"/>
        <w:ind w:left="259" w:hanging="259"/>
        <w:rPr>
          <w:rFonts w:ascii="Arial" w:hAnsi="Arial" w:cs="Arial"/>
          <w:sz w:val="20"/>
          <w:szCs w:val="20"/>
        </w:rPr>
      </w:pPr>
    </w:p>
    <w:p w14:paraId="100680FF" w14:textId="608CF832" w:rsidR="00176973" w:rsidRPr="002B7AF4" w:rsidRDefault="00CB0B53" w:rsidP="00176973">
      <w:pPr>
        <w:pStyle w:val="BodyText2"/>
        <w:spacing w:after="0" w:line="240" w:lineRule="auto"/>
        <w:ind w:left="259" w:hanging="259"/>
        <w:rPr>
          <w:rFonts w:ascii="Arial" w:hAnsi="Arial" w:cs="Arial"/>
          <w:sz w:val="20"/>
          <w:szCs w:val="20"/>
        </w:rPr>
      </w:pPr>
      <w:r w:rsidRPr="002B7AF4">
        <w:rPr>
          <w:rFonts w:ascii="Arial" w:hAnsi="Arial" w:cs="Arial"/>
          <w:sz w:val="20"/>
          <w:szCs w:val="20"/>
        </w:rPr>
        <w:t>Zwick, R. (</w:t>
      </w:r>
      <w:r w:rsidR="00514497">
        <w:rPr>
          <w:rFonts w:ascii="Arial" w:hAnsi="Arial" w:cs="Arial"/>
          <w:sz w:val="20"/>
          <w:szCs w:val="20"/>
        </w:rPr>
        <w:t>2020</w:t>
      </w:r>
      <w:r w:rsidRPr="002B7AF4">
        <w:rPr>
          <w:rFonts w:ascii="Arial" w:hAnsi="Arial" w:cs="Arial"/>
          <w:sz w:val="20"/>
          <w:szCs w:val="20"/>
        </w:rPr>
        <w:t xml:space="preserve">). </w:t>
      </w:r>
      <w:r w:rsidR="00176973" w:rsidRPr="002B7AF4">
        <w:rPr>
          <w:rFonts w:ascii="Arial" w:hAnsi="Arial" w:cs="Arial"/>
          <w:sz w:val="20"/>
          <w:szCs w:val="20"/>
        </w:rPr>
        <w:t>Using mathematical models to improve access to po</w:t>
      </w:r>
      <w:r w:rsidRPr="002B7AF4">
        <w:rPr>
          <w:rFonts w:ascii="Arial" w:hAnsi="Arial" w:cs="Arial"/>
          <w:sz w:val="20"/>
          <w:szCs w:val="20"/>
        </w:rPr>
        <w:t xml:space="preserve">stsecondary education. In </w:t>
      </w:r>
      <w:r w:rsidR="00EA35E1">
        <w:rPr>
          <w:rFonts w:ascii="Arial" w:hAnsi="Arial" w:cs="Arial"/>
          <w:sz w:val="20"/>
          <w:szCs w:val="20"/>
        </w:rPr>
        <w:t xml:space="preserve">M. E. </w:t>
      </w:r>
      <w:r w:rsidRPr="002B7AF4">
        <w:rPr>
          <w:rFonts w:ascii="Arial" w:hAnsi="Arial" w:cs="Arial"/>
          <w:sz w:val="20"/>
          <w:szCs w:val="20"/>
        </w:rPr>
        <w:t xml:space="preserve">Oliveri &amp; </w:t>
      </w:r>
      <w:r w:rsidR="00EA35E1">
        <w:rPr>
          <w:rFonts w:ascii="Arial" w:hAnsi="Arial" w:cs="Arial"/>
          <w:sz w:val="20"/>
          <w:szCs w:val="20"/>
        </w:rPr>
        <w:t xml:space="preserve">C. </w:t>
      </w:r>
      <w:r w:rsidR="00176973" w:rsidRPr="002B7AF4">
        <w:rPr>
          <w:rFonts w:ascii="Arial" w:hAnsi="Arial" w:cs="Arial"/>
          <w:sz w:val="20"/>
          <w:szCs w:val="20"/>
        </w:rPr>
        <w:t xml:space="preserve">Wendler (Eds.), </w:t>
      </w:r>
      <w:r w:rsidR="00176973" w:rsidRPr="002B7AF4">
        <w:rPr>
          <w:rFonts w:ascii="Arial" w:hAnsi="Arial" w:cs="Arial"/>
          <w:i/>
          <w:sz w:val="20"/>
          <w:szCs w:val="20"/>
        </w:rPr>
        <w:t>Higher education admissio</w:t>
      </w:r>
      <w:r w:rsidR="00246E67">
        <w:rPr>
          <w:rFonts w:ascii="Arial" w:hAnsi="Arial" w:cs="Arial"/>
          <w:i/>
          <w:sz w:val="20"/>
          <w:szCs w:val="20"/>
        </w:rPr>
        <w:t>ns</w:t>
      </w:r>
      <w:r w:rsidR="00176973" w:rsidRPr="002B7AF4">
        <w:rPr>
          <w:rFonts w:ascii="Arial" w:hAnsi="Arial" w:cs="Arial"/>
          <w:i/>
          <w:sz w:val="20"/>
          <w:szCs w:val="20"/>
        </w:rPr>
        <w:t xml:space="preserve"> practice</w:t>
      </w:r>
      <w:r w:rsidR="004E60B1">
        <w:rPr>
          <w:rFonts w:ascii="Arial" w:hAnsi="Arial" w:cs="Arial"/>
          <w:i/>
          <w:sz w:val="20"/>
          <w:szCs w:val="20"/>
        </w:rPr>
        <w:t>s</w:t>
      </w:r>
      <w:r w:rsidR="0028233E">
        <w:rPr>
          <w:rFonts w:ascii="Arial" w:hAnsi="Arial" w:cs="Arial"/>
          <w:i/>
          <w:sz w:val="20"/>
          <w:szCs w:val="20"/>
        </w:rPr>
        <w:t>, pp. 333-346</w:t>
      </w:r>
      <w:r w:rsidR="005E6675">
        <w:rPr>
          <w:rFonts w:ascii="Arial" w:hAnsi="Arial" w:cs="Arial"/>
          <w:i/>
          <w:sz w:val="20"/>
          <w:szCs w:val="20"/>
        </w:rPr>
        <w:t>.</w:t>
      </w:r>
      <w:r w:rsidRPr="002B7AF4">
        <w:rPr>
          <w:rFonts w:ascii="Arial" w:hAnsi="Arial" w:cs="Arial"/>
          <w:sz w:val="20"/>
          <w:szCs w:val="20"/>
        </w:rPr>
        <w:t xml:space="preserve"> Cambridge</w:t>
      </w:r>
      <w:r w:rsidR="0032331D">
        <w:rPr>
          <w:rFonts w:ascii="Arial" w:hAnsi="Arial" w:cs="Arial"/>
          <w:sz w:val="20"/>
          <w:szCs w:val="20"/>
        </w:rPr>
        <w:t xml:space="preserve"> University Press</w:t>
      </w:r>
      <w:r w:rsidR="00176973" w:rsidRPr="002B7AF4">
        <w:rPr>
          <w:rFonts w:ascii="Arial" w:hAnsi="Arial" w:cs="Arial"/>
          <w:sz w:val="20"/>
          <w:szCs w:val="20"/>
        </w:rPr>
        <w:t xml:space="preserve">. </w:t>
      </w:r>
    </w:p>
    <w:p w14:paraId="648F6397" w14:textId="77777777" w:rsidR="00176973" w:rsidRPr="002B7AF4" w:rsidRDefault="00176973" w:rsidP="00176973">
      <w:pPr>
        <w:pStyle w:val="BodyText2"/>
        <w:spacing w:after="0" w:line="240" w:lineRule="auto"/>
        <w:ind w:left="259" w:hanging="259"/>
        <w:rPr>
          <w:rFonts w:ascii="Arial" w:hAnsi="Arial" w:cs="Arial"/>
          <w:sz w:val="20"/>
          <w:szCs w:val="20"/>
          <w:highlight w:val="yellow"/>
        </w:rPr>
      </w:pPr>
    </w:p>
    <w:p w14:paraId="6BEC9775" w14:textId="01CFAB94" w:rsidR="00176973" w:rsidRPr="002B7AF4" w:rsidRDefault="00176973" w:rsidP="00176973">
      <w:pPr>
        <w:pStyle w:val="BodyText2"/>
        <w:spacing w:after="0" w:line="240" w:lineRule="auto"/>
        <w:ind w:left="259" w:hanging="259"/>
        <w:rPr>
          <w:rFonts w:ascii="Arial" w:hAnsi="Arial" w:cs="Arial"/>
          <w:sz w:val="20"/>
          <w:szCs w:val="20"/>
        </w:rPr>
      </w:pPr>
      <w:r w:rsidRPr="002B7AF4">
        <w:rPr>
          <w:rFonts w:ascii="Arial" w:hAnsi="Arial" w:cs="Arial"/>
          <w:sz w:val="20"/>
          <w:szCs w:val="20"/>
        </w:rPr>
        <w:t xml:space="preserve">Bennett, R., Zwick, R., &amp; van Rijn, P. (2018). Measuring well and modeling good teaching and learning practice: A review of CBAL research. In H. Jiao &amp; R. W. </w:t>
      </w:r>
      <w:proofErr w:type="spellStart"/>
      <w:r w:rsidRPr="002B7AF4">
        <w:rPr>
          <w:rFonts w:ascii="Arial" w:hAnsi="Arial" w:cs="Arial"/>
          <w:sz w:val="20"/>
          <w:szCs w:val="20"/>
        </w:rPr>
        <w:t>Lissitz</w:t>
      </w:r>
      <w:proofErr w:type="spellEnd"/>
      <w:r w:rsidRPr="002B7AF4">
        <w:rPr>
          <w:rFonts w:ascii="Arial" w:hAnsi="Arial" w:cs="Arial"/>
          <w:sz w:val="20"/>
          <w:szCs w:val="20"/>
        </w:rPr>
        <w:t xml:space="preserve"> (Eds.)</w:t>
      </w:r>
      <w:r w:rsidR="00F5398A">
        <w:rPr>
          <w:rFonts w:ascii="Arial" w:hAnsi="Arial" w:cs="Arial"/>
          <w:sz w:val="20"/>
          <w:szCs w:val="20"/>
        </w:rPr>
        <w:t xml:space="preserve">, </w:t>
      </w:r>
      <w:r w:rsidRPr="002B7AF4">
        <w:rPr>
          <w:rFonts w:ascii="Arial" w:hAnsi="Arial" w:cs="Arial"/>
          <w:i/>
          <w:sz w:val="20"/>
          <w:szCs w:val="20"/>
        </w:rPr>
        <w:t>Technology enhanced innovative assessment</w:t>
      </w:r>
      <w:r w:rsidR="004E60B1">
        <w:rPr>
          <w:rFonts w:ascii="Arial" w:hAnsi="Arial" w:cs="Arial"/>
          <w:i/>
          <w:sz w:val="20"/>
          <w:szCs w:val="20"/>
        </w:rPr>
        <w:t xml:space="preserve">, </w:t>
      </w:r>
      <w:r w:rsidR="004E60B1">
        <w:rPr>
          <w:rFonts w:ascii="Arial" w:hAnsi="Arial" w:cs="Arial"/>
          <w:sz w:val="20"/>
          <w:szCs w:val="20"/>
        </w:rPr>
        <w:t>pp. 197-247</w:t>
      </w:r>
      <w:r w:rsidR="00295048">
        <w:rPr>
          <w:rFonts w:ascii="Arial" w:hAnsi="Arial" w:cs="Arial"/>
          <w:sz w:val="20"/>
          <w:szCs w:val="20"/>
        </w:rPr>
        <w:t xml:space="preserve">. </w:t>
      </w:r>
      <w:r w:rsidRPr="002B7AF4">
        <w:rPr>
          <w:rFonts w:ascii="Arial" w:hAnsi="Arial" w:cs="Arial"/>
          <w:sz w:val="20"/>
          <w:szCs w:val="20"/>
        </w:rPr>
        <w:t xml:space="preserve"> Information Age Publishing.</w:t>
      </w:r>
    </w:p>
    <w:p w14:paraId="6E7B4A27" w14:textId="77777777" w:rsidR="00176973" w:rsidRPr="002B7AF4" w:rsidRDefault="00176973" w:rsidP="00176973">
      <w:pPr>
        <w:pStyle w:val="BodyText2"/>
        <w:spacing w:after="0" w:line="240" w:lineRule="auto"/>
        <w:ind w:left="259" w:hanging="259"/>
        <w:rPr>
          <w:rFonts w:ascii="Arial" w:hAnsi="Arial" w:cs="Arial"/>
          <w:sz w:val="20"/>
          <w:szCs w:val="20"/>
          <w:highlight w:val="yellow"/>
        </w:rPr>
      </w:pPr>
    </w:p>
    <w:p w14:paraId="0AD8B4AE" w14:textId="62E4915F" w:rsidR="00176973" w:rsidRPr="002B7AF4" w:rsidRDefault="00176973" w:rsidP="00176973">
      <w:pPr>
        <w:pStyle w:val="BodyText2"/>
        <w:spacing w:after="0" w:line="240" w:lineRule="auto"/>
        <w:ind w:left="259" w:hanging="259"/>
        <w:rPr>
          <w:rFonts w:ascii="Arial" w:hAnsi="Arial" w:cs="Arial"/>
          <w:sz w:val="20"/>
          <w:szCs w:val="20"/>
        </w:rPr>
      </w:pPr>
      <w:r w:rsidRPr="002B7AF4">
        <w:rPr>
          <w:rFonts w:ascii="Arial" w:hAnsi="Arial" w:cs="Arial"/>
          <w:sz w:val="20"/>
          <w:szCs w:val="20"/>
        </w:rPr>
        <w:t>Zwick, R. (201</w:t>
      </w:r>
      <w:r w:rsidR="002A2BA6" w:rsidRPr="002B7AF4">
        <w:rPr>
          <w:rFonts w:ascii="Arial" w:hAnsi="Arial" w:cs="Arial"/>
          <w:sz w:val="20"/>
          <w:szCs w:val="20"/>
        </w:rPr>
        <w:t>8</w:t>
      </w:r>
      <w:r w:rsidRPr="002B7AF4">
        <w:rPr>
          <w:rFonts w:ascii="Arial" w:hAnsi="Arial" w:cs="Arial"/>
          <w:sz w:val="20"/>
          <w:szCs w:val="20"/>
        </w:rPr>
        <w:t>). How do percent plans and other test-optional admissions programs affect the academic performance and diversi</w:t>
      </w:r>
      <w:r w:rsidR="0054006E" w:rsidRPr="002B7AF4">
        <w:rPr>
          <w:rFonts w:ascii="Arial" w:hAnsi="Arial" w:cs="Arial"/>
          <w:sz w:val="20"/>
          <w:szCs w:val="20"/>
        </w:rPr>
        <w:t xml:space="preserve">ty of the entering class? In </w:t>
      </w:r>
      <w:r w:rsidR="00942954">
        <w:rPr>
          <w:rFonts w:ascii="Arial" w:hAnsi="Arial" w:cs="Arial"/>
          <w:sz w:val="20"/>
          <w:szCs w:val="20"/>
        </w:rPr>
        <w:t xml:space="preserve">J. </w:t>
      </w:r>
      <w:r w:rsidR="0054006E" w:rsidRPr="002B7AF4">
        <w:rPr>
          <w:rFonts w:ascii="Arial" w:hAnsi="Arial" w:cs="Arial"/>
          <w:sz w:val="20"/>
          <w:szCs w:val="20"/>
        </w:rPr>
        <w:t xml:space="preserve">Buckley, </w:t>
      </w:r>
      <w:r w:rsidR="00942954">
        <w:rPr>
          <w:rFonts w:ascii="Arial" w:hAnsi="Arial" w:cs="Arial"/>
          <w:sz w:val="20"/>
          <w:szCs w:val="20"/>
        </w:rPr>
        <w:t xml:space="preserve">L. </w:t>
      </w:r>
      <w:proofErr w:type="spellStart"/>
      <w:r w:rsidR="0054006E" w:rsidRPr="002B7AF4">
        <w:rPr>
          <w:rFonts w:ascii="Arial" w:hAnsi="Arial" w:cs="Arial"/>
          <w:sz w:val="20"/>
          <w:szCs w:val="20"/>
        </w:rPr>
        <w:t>Letukas</w:t>
      </w:r>
      <w:proofErr w:type="spellEnd"/>
      <w:r w:rsidR="0054006E" w:rsidRPr="002B7AF4">
        <w:rPr>
          <w:rFonts w:ascii="Arial" w:hAnsi="Arial" w:cs="Arial"/>
          <w:sz w:val="20"/>
          <w:szCs w:val="20"/>
        </w:rPr>
        <w:t xml:space="preserve">, &amp; </w:t>
      </w:r>
      <w:r w:rsidR="00942954">
        <w:rPr>
          <w:rFonts w:ascii="Arial" w:hAnsi="Arial" w:cs="Arial"/>
          <w:sz w:val="20"/>
          <w:szCs w:val="20"/>
        </w:rPr>
        <w:t xml:space="preserve">B. </w:t>
      </w:r>
      <w:proofErr w:type="spellStart"/>
      <w:r w:rsidRPr="002B7AF4">
        <w:rPr>
          <w:rFonts w:ascii="Arial" w:hAnsi="Arial" w:cs="Arial"/>
          <w:sz w:val="20"/>
          <w:szCs w:val="20"/>
        </w:rPr>
        <w:t>Wildavsky</w:t>
      </w:r>
      <w:proofErr w:type="spellEnd"/>
      <w:r w:rsidRPr="002B7AF4">
        <w:rPr>
          <w:rFonts w:ascii="Arial" w:hAnsi="Arial" w:cs="Arial"/>
          <w:sz w:val="20"/>
          <w:szCs w:val="20"/>
        </w:rPr>
        <w:t xml:space="preserve"> (Eds.), </w:t>
      </w:r>
      <w:r w:rsidR="00295048">
        <w:rPr>
          <w:rFonts w:ascii="Arial" w:hAnsi="Arial" w:cs="Arial"/>
          <w:i/>
          <w:sz w:val="20"/>
          <w:szCs w:val="20"/>
        </w:rPr>
        <w:t>Measuring Success</w:t>
      </w:r>
      <w:r w:rsidR="0054006E" w:rsidRPr="002B7AF4">
        <w:rPr>
          <w:rFonts w:ascii="Arial" w:hAnsi="Arial" w:cs="Arial"/>
          <w:sz w:val="20"/>
          <w:szCs w:val="20"/>
        </w:rPr>
        <w:t xml:space="preserve">, pp. 239-259. </w:t>
      </w:r>
      <w:r w:rsidRPr="002B7AF4">
        <w:rPr>
          <w:rFonts w:ascii="Arial" w:hAnsi="Arial" w:cs="Arial"/>
          <w:sz w:val="20"/>
          <w:szCs w:val="20"/>
        </w:rPr>
        <w:t>Johns Hopkins University Press.</w:t>
      </w:r>
      <w:r w:rsidR="002B7AF4">
        <w:rPr>
          <w:rFonts w:ascii="Arial" w:hAnsi="Arial" w:cs="Arial"/>
          <w:sz w:val="20"/>
          <w:szCs w:val="20"/>
        </w:rPr>
        <w:t xml:space="preserve"> [Reprint of a chapter from </w:t>
      </w:r>
      <w:r w:rsidR="002B7AF4" w:rsidRPr="00656E78">
        <w:rPr>
          <w:rFonts w:ascii="Arial" w:hAnsi="Arial"/>
          <w:i/>
          <w:sz w:val="20"/>
        </w:rPr>
        <w:t xml:space="preserve">Who gets </w:t>
      </w:r>
      <w:proofErr w:type="gramStart"/>
      <w:r w:rsidR="002B7AF4" w:rsidRPr="00656E78">
        <w:rPr>
          <w:rFonts w:ascii="Arial" w:hAnsi="Arial"/>
          <w:i/>
          <w:sz w:val="20"/>
        </w:rPr>
        <w:t>in?</w:t>
      </w:r>
      <w:r w:rsidR="00942954">
        <w:rPr>
          <w:rFonts w:ascii="Arial" w:hAnsi="Arial"/>
          <w:i/>
          <w:sz w:val="20"/>
        </w:rPr>
        <w:t>,</w:t>
      </w:r>
      <w:proofErr w:type="gramEnd"/>
      <w:r w:rsidR="00942954">
        <w:rPr>
          <w:rFonts w:ascii="Arial" w:hAnsi="Arial"/>
          <w:i/>
          <w:sz w:val="20"/>
        </w:rPr>
        <w:t xml:space="preserve"> 2017</w:t>
      </w:r>
      <w:r w:rsidR="002B7AF4" w:rsidRPr="002B7AF4">
        <w:rPr>
          <w:rFonts w:ascii="Arial" w:hAnsi="Arial"/>
          <w:sz w:val="20"/>
        </w:rPr>
        <w:t>]</w:t>
      </w:r>
    </w:p>
    <w:p w14:paraId="35F7117E" w14:textId="77777777" w:rsidR="003564D7" w:rsidRPr="002B7AF4" w:rsidRDefault="003564D7" w:rsidP="003564D7">
      <w:pPr>
        <w:pStyle w:val="BodyText2"/>
        <w:spacing w:after="0" w:line="240" w:lineRule="auto"/>
        <w:ind w:left="259" w:hanging="259"/>
        <w:rPr>
          <w:rFonts w:ascii="Arial" w:hAnsi="Arial" w:cs="Arial"/>
          <w:sz w:val="20"/>
          <w:szCs w:val="20"/>
        </w:rPr>
      </w:pPr>
    </w:p>
    <w:p w14:paraId="06A9012D" w14:textId="3A1F98DE" w:rsidR="002B7AF4" w:rsidRPr="002B7AF4" w:rsidRDefault="002B7AF4" w:rsidP="001B15A0">
      <w:pPr>
        <w:pStyle w:val="BodyText2"/>
        <w:spacing w:after="0" w:line="240" w:lineRule="auto"/>
        <w:ind w:left="259" w:hanging="259"/>
        <w:rPr>
          <w:rFonts w:ascii="Arial" w:hAnsi="Arial" w:cs="Arial"/>
          <w:sz w:val="20"/>
          <w:szCs w:val="20"/>
        </w:rPr>
      </w:pPr>
      <w:r w:rsidRPr="002B7AF4">
        <w:rPr>
          <w:rFonts w:ascii="Arial" w:hAnsi="Arial" w:cs="Arial"/>
          <w:sz w:val="20"/>
          <w:szCs w:val="20"/>
        </w:rPr>
        <w:t xml:space="preserve">Zapata-Rivera, D., Kannan, P., &amp; Zwick, R. (2018). Communicating measurement error information to teachers and parents. In D. Zapata-Rivera (Ed.), </w:t>
      </w:r>
      <w:r w:rsidRPr="002B7AF4">
        <w:rPr>
          <w:rFonts w:ascii="Arial" w:hAnsi="Arial" w:cs="Arial"/>
          <w:i/>
          <w:sz w:val="20"/>
          <w:szCs w:val="20"/>
        </w:rPr>
        <w:t xml:space="preserve">Score reporting research and applications, </w:t>
      </w:r>
      <w:r w:rsidRPr="002B7AF4">
        <w:rPr>
          <w:rFonts w:ascii="Arial" w:hAnsi="Arial" w:cs="Arial"/>
          <w:sz w:val="20"/>
          <w:szCs w:val="20"/>
        </w:rPr>
        <w:t>pp. 63-73.  Routledge</w:t>
      </w:r>
      <w:r w:rsidR="00B47AC5">
        <w:rPr>
          <w:rFonts w:ascii="Arial" w:hAnsi="Arial" w:cs="Arial"/>
          <w:sz w:val="20"/>
          <w:szCs w:val="20"/>
        </w:rPr>
        <w:t>.</w:t>
      </w:r>
    </w:p>
    <w:p w14:paraId="1306EB1D" w14:textId="77777777" w:rsidR="002B7AF4" w:rsidRDefault="002B7AF4" w:rsidP="001B15A0">
      <w:pPr>
        <w:pStyle w:val="BodyText2"/>
        <w:spacing w:after="0" w:line="240" w:lineRule="auto"/>
        <w:ind w:left="259" w:hanging="259"/>
      </w:pPr>
    </w:p>
    <w:p w14:paraId="754EFEC2" w14:textId="1E2BA7EF" w:rsidR="00382805" w:rsidRDefault="00382805" w:rsidP="001B15A0">
      <w:pPr>
        <w:pStyle w:val="BodyText2"/>
        <w:spacing w:after="0" w:line="240" w:lineRule="auto"/>
        <w:ind w:left="259" w:hanging="259"/>
        <w:rPr>
          <w:rFonts w:ascii="Arial" w:hAnsi="Arial"/>
          <w:sz w:val="20"/>
        </w:rPr>
      </w:pPr>
      <w:r>
        <w:rPr>
          <w:rFonts w:ascii="Arial" w:hAnsi="Arial"/>
          <w:sz w:val="20"/>
        </w:rPr>
        <w:t>Zwick, R. (</w:t>
      </w:r>
      <w:r w:rsidR="003564D7">
        <w:rPr>
          <w:rFonts w:ascii="Arial" w:hAnsi="Arial"/>
          <w:sz w:val="20"/>
        </w:rPr>
        <w:t>2017</w:t>
      </w:r>
      <w:r>
        <w:rPr>
          <w:rFonts w:ascii="Arial" w:hAnsi="Arial"/>
          <w:sz w:val="20"/>
        </w:rPr>
        <w:t xml:space="preserve">). </w:t>
      </w:r>
      <w:r w:rsidRPr="00C85747">
        <w:rPr>
          <w:rFonts w:ascii="Arial" w:hAnsi="Arial"/>
          <w:sz w:val="20"/>
        </w:rPr>
        <w:t>Fairness issues in the assessment o</w:t>
      </w:r>
      <w:r w:rsidR="006B30EB">
        <w:rPr>
          <w:rFonts w:ascii="Arial" w:hAnsi="Arial"/>
          <w:sz w:val="20"/>
        </w:rPr>
        <w:t>f college and career readiness.</w:t>
      </w:r>
      <w:r w:rsidRPr="00C85747">
        <w:rPr>
          <w:rFonts w:ascii="Arial" w:hAnsi="Arial"/>
          <w:sz w:val="20"/>
        </w:rPr>
        <w:t xml:space="preserve"> </w:t>
      </w:r>
      <w:r>
        <w:rPr>
          <w:rFonts w:ascii="Arial" w:hAnsi="Arial"/>
          <w:sz w:val="20"/>
        </w:rPr>
        <w:t xml:space="preserve">In K. </w:t>
      </w:r>
      <w:r w:rsidRPr="00C85747">
        <w:rPr>
          <w:rFonts w:ascii="Arial" w:hAnsi="Arial"/>
          <w:sz w:val="20"/>
        </w:rPr>
        <w:t xml:space="preserve">McClarty, </w:t>
      </w:r>
      <w:r>
        <w:rPr>
          <w:rFonts w:ascii="Arial" w:hAnsi="Arial"/>
          <w:sz w:val="20"/>
        </w:rPr>
        <w:t>K.</w:t>
      </w:r>
      <w:r w:rsidRPr="00C85747">
        <w:rPr>
          <w:rFonts w:ascii="Arial" w:hAnsi="Arial"/>
          <w:sz w:val="20"/>
        </w:rPr>
        <w:t xml:space="preserve"> Mattern, </w:t>
      </w:r>
      <w:r>
        <w:rPr>
          <w:rFonts w:ascii="Arial" w:hAnsi="Arial"/>
          <w:sz w:val="20"/>
        </w:rPr>
        <w:t>&amp;</w:t>
      </w:r>
      <w:r w:rsidRPr="00C85747">
        <w:rPr>
          <w:rFonts w:ascii="Arial" w:hAnsi="Arial"/>
          <w:sz w:val="20"/>
        </w:rPr>
        <w:t xml:space="preserve"> M</w:t>
      </w:r>
      <w:r>
        <w:rPr>
          <w:rFonts w:ascii="Arial" w:hAnsi="Arial"/>
          <w:sz w:val="20"/>
        </w:rPr>
        <w:t>.</w:t>
      </w:r>
      <w:r w:rsidRPr="00C85747">
        <w:rPr>
          <w:rFonts w:ascii="Arial" w:hAnsi="Arial"/>
          <w:sz w:val="20"/>
        </w:rPr>
        <w:t xml:space="preserve"> Gaertner</w:t>
      </w:r>
      <w:r>
        <w:rPr>
          <w:rFonts w:ascii="Arial" w:hAnsi="Arial"/>
          <w:sz w:val="20"/>
        </w:rPr>
        <w:t xml:space="preserve"> (Eds.</w:t>
      </w:r>
      <w:r w:rsidRPr="00C85747">
        <w:rPr>
          <w:rFonts w:ascii="Arial" w:hAnsi="Arial"/>
          <w:sz w:val="20"/>
        </w:rPr>
        <w:t>)</w:t>
      </w:r>
      <w:r>
        <w:rPr>
          <w:rFonts w:ascii="Arial" w:hAnsi="Arial"/>
          <w:sz w:val="20"/>
        </w:rPr>
        <w:t xml:space="preserve">, </w:t>
      </w:r>
      <w:r w:rsidRPr="003564D7">
        <w:rPr>
          <w:rFonts w:ascii="Arial" w:hAnsi="Arial"/>
          <w:i/>
          <w:sz w:val="20"/>
        </w:rPr>
        <w:t xml:space="preserve">Preparing </w:t>
      </w:r>
      <w:r w:rsidR="006B30EB" w:rsidRPr="003564D7">
        <w:rPr>
          <w:rFonts w:ascii="Arial" w:hAnsi="Arial"/>
          <w:i/>
          <w:sz w:val="20"/>
        </w:rPr>
        <w:t>stu</w:t>
      </w:r>
      <w:r w:rsidR="000A2D94" w:rsidRPr="003564D7">
        <w:rPr>
          <w:rFonts w:ascii="Arial" w:hAnsi="Arial"/>
          <w:i/>
          <w:sz w:val="20"/>
        </w:rPr>
        <w:t>dents for college and careers</w:t>
      </w:r>
      <w:r w:rsidR="000365B7">
        <w:rPr>
          <w:rFonts w:ascii="Arial" w:hAnsi="Arial"/>
          <w:i/>
          <w:sz w:val="20"/>
        </w:rPr>
        <w:t xml:space="preserve">, </w:t>
      </w:r>
      <w:r w:rsidR="003564D7">
        <w:rPr>
          <w:rFonts w:ascii="Arial" w:hAnsi="Arial"/>
          <w:sz w:val="20"/>
        </w:rPr>
        <w:t xml:space="preserve">pp. 94-103, </w:t>
      </w:r>
      <w:r>
        <w:rPr>
          <w:rFonts w:ascii="Arial" w:hAnsi="Arial"/>
          <w:sz w:val="20"/>
        </w:rPr>
        <w:t>Routledge.</w:t>
      </w:r>
    </w:p>
    <w:p w14:paraId="22E6C828" w14:textId="77777777" w:rsidR="00382805" w:rsidRDefault="00382805" w:rsidP="001B15A0">
      <w:pPr>
        <w:pStyle w:val="BodyText2"/>
        <w:spacing w:after="0" w:line="240" w:lineRule="auto"/>
        <w:ind w:left="259" w:hanging="259"/>
        <w:rPr>
          <w:rFonts w:ascii="Arial" w:hAnsi="Arial"/>
          <w:sz w:val="20"/>
        </w:rPr>
      </w:pPr>
    </w:p>
    <w:p w14:paraId="552C8C7F" w14:textId="534DED22" w:rsidR="00382805" w:rsidRDefault="006B30EB" w:rsidP="001B15A0">
      <w:pPr>
        <w:pStyle w:val="BodyText2"/>
        <w:spacing w:after="0" w:line="240" w:lineRule="auto"/>
        <w:ind w:left="259" w:hanging="259"/>
        <w:rPr>
          <w:rFonts w:ascii="Arial" w:hAnsi="Arial"/>
          <w:sz w:val="20"/>
        </w:rPr>
      </w:pPr>
      <w:r>
        <w:rPr>
          <w:rFonts w:ascii="Arial" w:hAnsi="Arial"/>
          <w:sz w:val="20"/>
        </w:rPr>
        <w:t xml:space="preserve">Zwick, R. </w:t>
      </w:r>
      <w:r w:rsidR="00DE7E3E">
        <w:rPr>
          <w:rFonts w:ascii="Arial" w:hAnsi="Arial"/>
          <w:sz w:val="20"/>
        </w:rPr>
        <w:t>(2017</w:t>
      </w:r>
      <w:r>
        <w:rPr>
          <w:rFonts w:ascii="Arial" w:hAnsi="Arial"/>
          <w:sz w:val="20"/>
        </w:rPr>
        <w:t xml:space="preserve">). </w:t>
      </w:r>
      <w:r w:rsidR="00382805" w:rsidRPr="008E4A7D">
        <w:rPr>
          <w:rFonts w:ascii="Arial" w:hAnsi="Arial"/>
          <w:sz w:val="20"/>
        </w:rPr>
        <w:t xml:space="preserve">Admissions testing in college and graduate education. </w:t>
      </w:r>
      <w:r w:rsidR="00382805">
        <w:rPr>
          <w:rFonts w:ascii="Arial" w:hAnsi="Arial"/>
          <w:sz w:val="20"/>
        </w:rPr>
        <w:t xml:space="preserve">In </w:t>
      </w:r>
      <w:r w:rsidR="00DE7E3E">
        <w:rPr>
          <w:rFonts w:ascii="Arial" w:hAnsi="Arial"/>
          <w:sz w:val="20"/>
        </w:rPr>
        <w:t xml:space="preserve">C. </w:t>
      </w:r>
      <w:proofErr w:type="spellStart"/>
      <w:r w:rsidR="00382805" w:rsidRPr="008E4A7D">
        <w:rPr>
          <w:rFonts w:ascii="Arial" w:hAnsi="Arial"/>
          <w:sz w:val="20"/>
        </w:rPr>
        <w:t>Secolsky</w:t>
      </w:r>
      <w:proofErr w:type="spellEnd"/>
      <w:r w:rsidR="00382805" w:rsidRPr="008E4A7D">
        <w:rPr>
          <w:rFonts w:ascii="Arial" w:hAnsi="Arial"/>
          <w:sz w:val="20"/>
        </w:rPr>
        <w:t xml:space="preserve"> </w:t>
      </w:r>
      <w:r>
        <w:rPr>
          <w:rFonts w:ascii="Arial" w:hAnsi="Arial"/>
          <w:sz w:val="20"/>
        </w:rPr>
        <w:t>&amp;</w:t>
      </w:r>
      <w:r w:rsidR="00DE7E3E">
        <w:rPr>
          <w:rFonts w:ascii="Arial" w:hAnsi="Arial"/>
          <w:sz w:val="20"/>
        </w:rPr>
        <w:t xml:space="preserve"> B. </w:t>
      </w:r>
      <w:r w:rsidR="00382805" w:rsidRPr="008E4A7D">
        <w:rPr>
          <w:rFonts w:ascii="Arial" w:hAnsi="Arial"/>
          <w:sz w:val="20"/>
        </w:rPr>
        <w:t xml:space="preserve">Denison (Eds.), </w:t>
      </w:r>
      <w:r w:rsidR="00830D97" w:rsidRPr="003564D7">
        <w:rPr>
          <w:rFonts w:ascii="Arial" w:hAnsi="Arial"/>
          <w:i/>
          <w:sz w:val="20"/>
        </w:rPr>
        <w:t>H</w:t>
      </w:r>
      <w:r w:rsidR="00382805" w:rsidRPr="003564D7">
        <w:rPr>
          <w:rFonts w:ascii="Arial" w:hAnsi="Arial"/>
          <w:i/>
          <w:sz w:val="20"/>
        </w:rPr>
        <w:t xml:space="preserve">andbook on measurement, assessment, </w:t>
      </w:r>
      <w:r w:rsidR="00B47AC5">
        <w:rPr>
          <w:rFonts w:ascii="Arial" w:hAnsi="Arial"/>
          <w:i/>
          <w:sz w:val="20"/>
        </w:rPr>
        <w:t>&amp;</w:t>
      </w:r>
      <w:r w:rsidR="00382805" w:rsidRPr="003564D7">
        <w:rPr>
          <w:rFonts w:ascii="Arial" w:hAnsi="Arial"/>
          <w:i/>
          <w:sz w:val="20"/>
        </w:rPr>
        <w:t xml:space="preserve"> evaluation in higher education</w:t>
      </w:r>
      <w:r w:rsidR="00382805" w:rsidRPr="001B15A0">
        <w:rPr>
          <w:rFonts w:ascii="Arial" w:hAnsi="Arial"/>
          <w:sz w:val="20"/>
        </w:rPr>
        <w:t xml:space="preserve"> </w:t>
      </w:r>
      <w:r w:rsidR="00382805" w:rsidRPr="008E4A7D">
        <w:rPr>
          <w:rFonts w:ascii="Arial" w:hAnsi="Arial"/>
          <w:sz w:val="20"/>
        </w:rPr>
        <w:t>(2nd ed.)</w:t>
      </w:r>
      <w:r w:rsidR="00401B5F">
        <w:rPr>
          <w:rFonts w:ascii="Arial" w:hAnsi="Arial"/>
          <w:sz w:val="20"/>
        </w:rPr>
        <w:t>,</w:t>
      </w:r>
      <w:r w:rsidR="00382805" w:rsidRPr="008E4A7D">
        <w:rPr>
          <w:rFonts w:ascii="Arial" w:hAnsi="Arial"/>
          <w:sz w:val="20"/>
        </w:rPr>
        <w:t xml:space="preserve"> </w:t>
      </w:r>
      <w:r w:rsidR="00DE7E3E">
        <w:rPr>
          <w:rFonts w:ascii="Arial" w:hAnsi="Arial"/>
          <w:sz w:val="20"/>
        </w:rPr>
        <w:t xml:space="preserve">pp. 271-294, </w:t>
      </w:r>
      <w:r w:rsidR="00382805" w:rsidRPr="007C7048">
        <w:rPr>
          <w:rFonts w:ascii="Arial" w:hAnsi="Arial"/>
          <w:sz w:val="20"/>
        </w:rPr>
        <w:t>Routledge.</w:t>
      </w:r>
    </w:p>
    <w:p w14:paraId="2916D654" w14:textId="77777777" w:rsidR="00382805" w:rsidRDefault="00382805" w:rsidP="001B15A0">
      <w:pPr>
        <w:pStyle w:val="BodyText2"/>
        <w:spacing w:after="0" w:line="240" w:lineRule="auto"/>
        <w:ind w:left="259" w:hanging="259"/>
        <w:rPr>
          <w:rFonts w:ascii="Arial" w:hAnsi="Arial"/>
          <w:sz w:val="20"/>
        </w:rPr>
      </w:pPr>
    </w:p>
    <w:p w14:paraId="47FBE782" w14:textId="4429C41F" w:rsidR="00B740A3" w:rsidRPr="00656E78" w:rsidRDefault="00B740A3" w:rsidP="001A6F88">
      <w:pPr>
        <w:pStyle w:val="BodyText2"/>
        <w:spacing w:after="0" w:line="240" w:lineRule="auto"/>
        <w:ind w:left="259" w:hanging="259"/>
        <w:rPr>
          <w:rFonts w:ascii="Arial" w:hAnsi="Arial"/>
          <w:sz w:val="20"/>
        </w:rPr>
      </w:pPr>
      <w:r>
        <w:rPr>
          <w:rFonts w:ascii="Arial" w:hAnsi="Arial"/>
          <w:sz w:val="20"/>
        </w:rPr>
        <w:t>Zwick, R. (</w:t>
      </w:r>
      <w:r w:rsidR="00382805">
        <w:rPr>
          <w:rFonts w:ascii="Arial" w:hAnsi="Arial"/>
          <w:sz w:val="20"/>
        </w:rPr>
        <w:t>2017</w:t>
      </w:r>
      <w:r w:rsidR="006B30EB">
        <w:rPr>
          <w:rFonts w:ascii="Arial" w:hAnsi="Arial"/>
          <w:sz w:val="20"/>
        </w:rPr>
        <w:t xml:space="preserve">). </w:t>
      </w:r>
      <w:r w:rsidRPr="00656E78">
        <w:rPr>
          <w:rFonts w:ascii="Arial" w:hAnsi="Arial"/>
          <w:i/>
          <w:sz w:val="20"/>
        </w:rPr>
        <w:t>Who gets in?</w:t>
      </w:r>
      <w:r w:rsidR="006B30EB">
        <w:rPr>
          <w:rFonts w:ascii="Arial" w:hAnsi="Arial"/>
          <w:i/>
          <w:sz w:val="20"/>
        </w:rPr>
        <w:t xml:space="preserve"> </w:t>
      </w:r>
      <w:r w:rsidRPr="00656E78">
        <w:rPr>
          <w:rFonts w:ascii="Arial" w:hAnsi="Arial"/>
          <w:i/>
          <w:sz w:val="20"/>
        </w:rPr>
        <w:t>Strategies for fair and effective college admissions</w:t>
      </w:r>
      <w:r w:rsidR="00401B5F">
        <w:rPr>
          <w:rFonts w:ascii="Arial" w:hAnsi="Arial"/>
          <w:i/>
          <w:sz w:val="20"/>
        </w:rPr>
        <w:t>,</w:t>
      </w:r>
      <w:r>
        <w:rPr>
          <w:rFonts w:ascii="Arial" w:hAnsi="Arial"/>
          <w:i/>
          <w:sz w:val="20"/>
        </w:rPr>
        <w:t xml:space="preserve"> </w:t>
      </w:r>
      <w:r>
        <w:rPr>
          <w:rFonts w:ascii="Arial" w:hAnsi="Arial"/>
          <w:sz w:val="20"/>
        </w:rPr>
        <w:t>Harvard University Press.</w:t>
      </w:r>
    </w:p>
    <w:p w14:paraId="29BF0C51" w14:textId="77777777" w:rsidR="00B740A3" w:rsidRDefault="00B740A3" w:rsidP="001B15A0">
      <w:pPr>
        <w:pStyle w:val="BodyText2"/>
        <w:spacing w:after="0" w:line="240" w:lineRule="auto"/>
        <w:ind w:left="259" w:hanging="259"/>
        <w:rPr>
          <w:rFonts w:ascii="Arial" w:hAnsi="Arial"/>
          <w:sz w:val="20"/>
        </w:rPr>
      </w:pPr>
    </w:p>
    <w:p w14:paraId="21483C92" w14:textId="32D31BE4" w:rsidR="00B740A3" w:rsidRDefault="00B740A3" w:rsidP="001B15A0">
      <w:pPr>
        <w:pStyle w:val="BodyText2"/>
        <w:spacing w:after="0" w:line="240" w:lineRule="auto"/>
        <w:ind w:left="259" w:hanging="259"/>
        <w:rPr>
          <w:rFonts w:ascii="Arial" w:hAnsi="Arial"/>
          <w:sz w:val="20"/>
        </w:rPr>
      </w:pPr>
      <w:r>
        <w:rPr>
          <w:rFonts w:ascii="Arial" w:hAnsi="Arial"/>
          <w:sz w:val="20"/>
        </w:rPr>
        <w:t>Zwick, R., &amp; Dorans, N. J. (2016</w:t>
      </w:r>
      <w:r w:rsidR="006B30EB">
        <w:rPr>
          <w:rFonts w:ascii="Arial" w:hAnsi="Arial"/>
          <w:sz w:val="20"/>
        </w:rPr>
        <w:t xml:space="preserve">). </w:t>
      </w:r>
      <w:r w:rsidRPr="00E4165F">
        <w:rPr>
          <w:rFonts w:ascii="Arial" w:hAnsi="Arial"/>
          <w:sz w:val="20"/>
        </w:rPr>
        <w:t>Philosophical perspectives on fairness in educational assessment</w:t>
      </w:r>
      <w:r>
        <w:rPr>
          <w:rFonts w:ascii="Arial" w:hAnsi="Arial"/>
          <w:sz w:val="20"/>
        </w:rPr>
        <w:t>.</w:t>
      </w:r>
      <w:r w:rsidR="006B30EB">
        <w:rPr>
          <w:rFonts w:ascii="Arial" w:hAnsi="Arial"/>
          <w:sz w:val="20"/>
        </w:rPr>
        <w:t xml:space="preserve"> </w:t>
      </w:r>
      <w:r>
        <w:rPr>
          <w:rFonts w:ascii="Arial" w:hAnsi="Arial"/>
          <w:sz w:val="20"/>
        </w:rPr>
        <w:t>In</w:t>
      </w:r>
      <w:r w:rsidRPr="00E4165F">
        <w:rPr>
          <w:rFonts w:ascii="Arial" w:hAnsi="Arial"/>
          <w:sz w:val="20"/>
        </w:rPr>
        <w:t xml:space="preserve"> N. </w:t>
      </w:r>
      <w:r>
        <w:rPr>
          <w:rFonts w:ascii="Arial" w:hAnsi="Arial"/>
          <w:sz w:val="20"/>
        </w:rPr>
        <w:t xml:space="preserve">J. Dorans </w:t>
      </w:r>
      <w:r w:rsidR="006B30EB">
        <w:rPr>
          <w:rFonts w:ascii="Arial" w:hAnsi="Arial"/>
          <w:sz w:val="20"/>
        </w:rPr>
        <w:t>&amp;</w:t>
      </w:r>
      <w:r>
        <w:rPr>
          <w:rFonts w:ascii="Arial" w:hAnsi="Arial"/>
          <w:sz w:val="20"/>
        </w:rPr>
        <w:t xml:space="preserve"> L. Cook</w:t>
      </w:r>
      <w:r w:rsidRPr="00E4165F">
        <w:rPr>
          <w:rFonts w:ascii="Arial" w:hAnsi="Arial"/>
          <w:sz w:val="20"/>
        </w:rPr>
        <w:t xml:space="preserve"> </w:t>
      </w:r>
      <w:r>
        <w:rPr>
          <w:rFonts w:ascii="Arial" w:hAnsi="Arial"/>
          <w:sz w:val="20"/>
        </w:rPr>
        <w:t>(Eds.),</w:t>
      </w:r>
      <w:r w:rsidRPr="00E4165F">
        <w:rPr>
          <w:rFonts w:ascii="Arial" w:hAnsi="Arial"/>
          <w:sz w:val="20"/>
        </w:rPr>
        <w:t xml:space="preserve"> </w:t>
      </w:r>
      <w:r w:rsidRPr="00E4165F">
        <w:rPr>
          <w:rFonts w:ascii="Arial" w:hAnsi="Arial"/>
          <w:i/>
          <w:sz w:val="20"/>
        </w:rPr>
        <w:t>Fairness in educational assessment and measurement</w:t>
      </w:r>
      <w:r>
        <w:rPr>
          <w:rFonts w:ascii="Arial" w:hAnsi="Arial"/>
          <w:i/>
          <w:sz w:val="20"/>
        </w:rPr>
        <w:t>,</w:t>
      </w:r>
      <w:r>
        <w:rPr>
          <w:rFonts w:ascii="Arial" w:hAnsi="Arial"/>
          <w:sz w:val="20"/>
        </w:rPr>
        <w:t xml:space="preserve"> </w:t>
      </w:r>
      <w:r w:rsidR="00830D97">
        <w:rPr>
          <w:rFonts w:ascii="Arial" w:hAnsi="Arial"/>
          <w:sz w:val="20"/>
        </w:rPr>
        <w:t>pp.</w:t>
      </w:r>
      <w:r w:rsidR="00401B5F">
        <w:rPr>
          <w:rFonts w:ascii="Arial" w:hAnsi="Arial"/>
          <w:sz w:val="20"/>
        </w:rPr>
        <w:t>267-281,</w:t>
      </w:r>
      <w:r w:rsidR="006B30EB">
        <w:rPr>
          <w:rFonts w:ascii="Arial" w:hAnsi="Arial"/>
          <w:sz w:val="20"/>
        </w:rPr>
        <w:t xml:space="preserve"> </w:t>
      </w:r>
      <w:r>
        <w:rPr>
          <w:rFonts w:ascii="Arial" w:hAnsi="Arial"/>
          <w:sz w:val="20"/>
        </w:rPr>
        <w:t>Routledge</w:t>
      </w:r>
      <w:r w:rsidR="00830D97">
        <w:rPr>
          <w:rFonts w:ascii="Arial" w:hAnsi="Arial"/>
          <w:sz w:val="20"/>
        </w:rPr>
        <w:t>.</w:t>
      </w:r>
    </w:p>
    <w:p w14:paraId="6B4868E8" w14:textId="77777777" w:rsidR="00B740A3" w:rsidRPr="00E4165F" w:rsidRDefault="00B740A3" w:rsidP="001B15A0">
      <w:pPr>
        <w:pStyle w:val="BodyText2"/>
        <w:spacing w:after="0" w:line="240" w:lineRule="auto"/>
        <w:ind w:left="259" w:hanging="259"/>
        <w:rPr>
          <w:rFonts w:ascii="Arial" w:hAnsi="Arial"/>
          <w:sz w:val="20"/>
        </w:rPr>
      </w:pPr>
    </w:p>
    <w:p w14:paraId="53ED6B24" w14:textId="4433D130" w:rsidR="00B740A3" w:rsidRDefault="00B740A3" w:rsidP="001B15A0">
      <w:pPr>
        <w:pStyle w:val="BodyText2"/>
        <w:spacing w:after="0" w:line="240" w:lineRule="auto"/>
        <w:ind w:left="259" w:hanging="259"/>
        <w:rPr>
          <w:rFonts w:ascii="Arial" w:hAnsi="Arial"/>
          <w:sz w:val="20"/>
        </w:rPr>
      </w:pPr>
      <w:r>
        <w:rPr>
          <w:rFonts w:ascii="Arial" w:hAnsi="Arial"/>
          <w:sz w:val="20"/>
        </w:rPr>
        <w:t>Zwick, R., &amp; Bridgeman, B. (2014).</w:t>
      </w:r>
      <w:r w:rsidR="006B30EB">
        <w:rPr>
          <w:rFonts w:ascii="Arial" w:hAnsi="Arial"/>
          <w:sz w:val="20"/>
        </w:rPr>
        <w:t xml:space="preserve"> </w:t>
      </w:r>
      <w:r w:rsidRPr="000C6400">
        <w:rPr>
          <w:rFonts w:ascii="Arial" w:hAnsi="Arial"/>
          <w:sz w:val="20"/>
        </w:rPr>
        <w:t xml:space="preserve">Evaluating </w:t>
      </w:r>
      <w:r>
        <w:rPr>
          <w:rFonts w:ascii="Arial" w:hAnsi="Arial"/>
          <w:sz w:val="20"/>
        </w:rPr>
        <w:t>v</w:t>
      </w:r>
      <w:r w:rsidRPr="000C6400">
        <w:rPr>
          <w:rFonts w:ascii="Arial" w:hAnsi="Arial"/>
          <w:sz w:val="20"/>
        </w:rPr>
        <w:t>alidity, fairness, and differential item functioning in multistage testing</w:t>
      </w:r>
      <w:r>
        <w:rPr>
          <w:rFonts w:ascii="Arial" w:hAnsi="Arial"/>
          <w:sz w:val="20"/>
        </w:rPr>
        <w:t>.</w:t>
      </w:r>
      <w:r w:rsidR="006B30EB">
        <w:rPr>
          <w:rFonts w:ascii="Arial" w:hAnsi="Arial"/>
          <w:sz w:val="20"/>
        </w:rPr>
        <w:t xml:space="preserve"> </w:t>
      </w:r>
      <w:r w:rsidR="0054006E">
        <w:rPr>
          <w:rFonts w:ascii="Arial" w:hAnsi="Arial"/>
          <w:sz w:val="20"/>
        </w:rPr>
        <w:t xml:space="preserve">In </w:t>
      </w:r>
      <w:r w:rsidRPr="000C6400">
        <w:rPr>
          <w:rFonts w:ascii="Arial" w:hAnsi="Arial"/>
          <w:sz w:val="20"/>
        </w:rPr>
        <w:t xml:space="preserve">Yan, </w:t>
      </w:r>
      <w:r w:rsidR="0054006E">
        <w:rPr>
          <w:rFonts w:ascii="Arial" w:hAnsi="Arial"/>
          <w:sz w:val="20"/>
        </w:rPr>
        <w:t>von Davier, &amp;</w:t>
      </w:r>
      <w:r>
        <w:rPr>
          <w:rFonts w:ascii="Arial" w:hAnsi="Arial"/>
          <w:sz w:val="20"/>
        </w:rPr>
        <w:t xml:space="preserve"> </w:t>
      </w:r>
      <w:r w:rsidRPr="000C6400">
        <w:rPr>
          <w:rFonts w:ascii="Arial" w:hAnsi="Arial"/>
          <w:sz w:val="20"/>
        </w:rPr>
        <w:t>Lewis</w:t>
      </w:r>
      <w:r>
        <w:rPr>
          <w:rFonts w:ascii="Arial" w:hAnsi="Arial"/>
          <w:sz w:val="20"/>
        </w:rPr>
        <w:t xml:space="preserve"> (Eds.)</w:t>
      </w:r>
      <w:r w:rsidRPr="000C6400">
        <w:rPr>
          <w:rFonts w:ascii="Arial" w:hAnsi="Arial"/>
          <w:sz w:val="20"/>
        </w:rPr>
        <w:t xml:space="preserve">, </w:t>
      </w:r>
      <w:r w:rsidRPr="000C6400">
        <w:rPr>
          <w:rFonts w:ascii="Arial" w:hAnsi="Arial"/>
          <w:i/>
          <w:sz w:val="20"/>
        </w:rPr>
        <w:t>Computerized mu</w:t>
      </w:r>
      <w:r w:rsidR="0054006E">
        <w:rPr>
          <w:rFonts w:ascii="Arial" w:hAnsi="Arial"/>
          <w:i/>
          <w:sz w:val="20"/>
        </w:rPr>
        <w:t>ltistage testing</w:t>
      </w:r>
      <w:r>
        <w:rPr>
          <w:rFonts w:ascii="Arial" w:hAnsi="Arial"/>
          <w:i/>
          <w:sz w:val="20"/>
        </w:rPr>
        <w:t xml:space="preserve">, </w:t>
      </w:r>
      <w:r w:rsidR="00830D97" w:rsidRPr="00830D97">
        <w:rPr>
          <w:rFonts w:ascii="Arial" w:hAnsi="Arial"/>
          <w:sz w:val="20"/>
        </w:rPr>
        <w:t>pp. 271-284</w:t>
      </w:r>
      <w:r w:rsidR="00401B5F">
        <w:rPr>
          <w:rFonts w:ascii="Arial" w:hAnsi="Arial"/>
          <w:i/>
          <w:sz w:val="20"/>
        </w:rPr>
        <w:t>,</w:t>
      </w:r>
      <w:r w:rsidR="006B30EB">
        <w:rPr>
          <w:rFonts w:ascii="Arial" w:hAnsi="Arial"/>
          <w:i/>
          <w:sz w:val="20"/>
        </w:rPr>
        <w:t xml:space="preserve"> </w:t>
      </w:r>
      <w:r>
        <w:rPr>
          <w:rFonts w:ascii="Arial" w:hAnsi="Arial"/>
          <w:sz w:val="20"/>
        </w:rPr>
        <w:t>CRC Press</w:t>
      </w:r>
      <w:r w:rsidR="00830D97">
        <w:rPr>
          <w:rFonts w:ascii="Arial" w:hAnsi="Arial"/>
          <w:sz w:val="20"/>
        </w:rPr>
        <w:t>.</w:t>
      </w:r>
    </w:p>
    <w:p w14:paraId="56341C6B" w14:textId="77777777" w:rsidR="00B740A3" w:rsidRDefault="00B740A3" w:rsidP="001B15A0">
      <w:pPr>
        <w:pStyle w:val="BodyText2"/>
        <w:spacing w:after="0" w:line="240" w:lineRule="auto"/>
        <w:ind w:left="259" w:hanging="259"/>
        <w:rPr>
          <w:rFonts w:ascii="Arial" w:hAnsi="Arial"/>
          <w:sz w:val="20"/>
        </w:rPr>
      </w:pPr>
    </w:p>
    <w:p w14:paraId="283314A2" w14:textId="0B48C4A5" w:rsidR="00B740A3" w:rsidRDefault="00B740A3" w:rsidP="001B15A0">
      <w:pPr>
        <w:pStyle w:val="BodyText2"/>
        <w:spacing w:after="0" w:line="240" w:lineRule="auto"/>
        <w:ind w:left="259" w:hanging="259"/>
        <w:rPr>
          <w:rFonts w:ascii="Arial" w:hAnsi="Arial"/>
          <w:sz w:val="20"/>
        </w:rPr>
      </w:pPr>
      <w:r>
        <w:rPr>
          <w:rFonts w:ascii="Arial" w:hAnsi="Arial"/>
          <w:sz w:val="20"/>
        </w:rPr>
        <w:t xml:space="preserve">Zwick, R. (2012.) El </w:t>
      </w:r>
      <w:proofErr w:type="spellStart"/>
      <w:r>
        <w:rPr>
          <w:rFonts w:ascii="Arial" w:hAnsi="Arial"/>
          <w:sz w:val="20"/>
        </w:rPr>
        <w:t>rol</w:t>
      </w:r>
      <w:proofErr w:type="spellEnd"/>
      <w:r>
        <w:rPr>
          <w:rFonts w:ascii="Arial" w:hAnsi="Arial"/>
          <w:sz w:val="20"/>
        </w:rPr>
        <w:t xml:space="preserve"> de </w:t>
      </w:r>
      <w:proofErr w:type="spellStart"/>
      <w:r>
        <w:rPr>
          <w:rFonts w:ascii="Arial" w:hAnsi="Arial"/>
          <w:sz w:val="20"/>
        </w:rPr>
        <w:t>los</w:t>
      </w:r>
      <w:proofErr w:type="spellEnd"/>
      <w:r>
        <w:rPr>
          <w:rFonts w:ascii="Arial" w:hAnsi="Arial"/>
          <w:sz w:val="20"/>
        </w:rPr>
        <w:t xml:space="preserve"> </w:t>
      </w:r>
      <w:proofErr w:type="spellStart"/>
      <w:r>
        <w:rPr>
          <w:rFonts w:ascii="Arial" w:hAnsi="Arial"/>
          <w:sz w:val="20"/>
        </w:rPr>
        <w:t>ex</w:t>
      </w:r>
      <w:r>
        <w:rPr>
          <w:rFonts w:ascii="Arial" w:hAnsi="Arial" w:cs="Arial"/>
          <w:sz w:val="20"/>
        </w:rPr>
        <w:t>á</w:t>
      </w:r>
      <w:r>
        <w:rPr>
          <w:rFonts w:ascii="Arial" w:hAnsi="Arial"/>
          <w:sz w:val="20"/>
        </w:rPr>
        <w:t>menes</w:t>
      </w:r>
      <w:proofErr w:type="spellEnd"/>
      <w:r>
        <w:rPr>
          <w:rFonts w:ascii="Arial" w:hAnsi="Arial"/>
          <w:sz w:val="20"/>
        </w:rPr>
        <w:t xml:space="preserve"> de </w:t>
      </w:r>
      <w:proofErr w:type="spellStart"/>
      <w:r>
        <w:rPr>
          <w:rFonts w:ascii="Arial" w:hAnsi="Arial"/>
          <w:sz w:val="20"/>
        </w:rPr>
        <w:t>admisi</w:t>
      </w:r>
      <w:r w:rsidRPr="00BE0695">
        <w:rPr>
          <w:rFonts w:ascii="Arial" w:hAnsi="Arial" w:cs="Arial"/>
          <w:sz w:val="20"/>
        </w:rPr>
        <w:t>ó</w:t>
      </w:r>
      <w:r>
        <w:rPr>
          <w:rFonts w:ascii="Arial" w:hAnsi="Arial"/>
          <w:sz w:val="20"/>
        </w:rPr>
        <w:t>n</w:t>
      </w:r>
      <w:proofErr w:type="spellEnd"/>
      <w:r>
        <w:rPr>
          <w:rFonts w:ascii="Arial" w:hAnsi="Arial"/>
          <w:sz w:val="20"/>
        </w:rPr>
        <w:t xml:space="preserve">, de las </w:t>
      </w:r>
      <w:proofErr w:type="spellStart"/>
      <w:r>
        <w:rPr>
          <w:rFonts w:ascii="Arial" w:hAnsi="Arial"/>
          <w:sz w:val="20"/>
        </w:rPr>
        <w:t>notas</w:t>
      </w:r>
      <w:proofErr w:type="spellEnd"/>
      <w:r>
        <w:rPr>
          <w:rFonts w:ascii="Arial" w:hAnsi="Arial"/>
          <w:sz w:val="20"/>
        </w:rPr>
        <w:t xml:space="preserve"> de </w:t>
      </w:r>
      <w:proofErr w:type="spellStart"/>
      <w:r>
        <w:rPr>
          <w:rFonts w:ascii="Arial" w:hAnsi="Arial"/>
          <w:sz w:val="20"/>
        </w:rPr>
        <w:t>educaci</w:t>
      </w:r>
      <w:r w:rsidRPr="00BE0695">
        <w:rPr>
          <w:rFonts w:ascii="Arial" w:hAnsi="Arial" w:cs="Arial"/>
          <w:sz w:val="20"/>
        </w:rPr>
        <w:t>ó</w:t>
      </w:r>
      <w:r>
        <w:rPr>
          <w:rFonts w:ascii="Arial" w:hAnsi="Arial"/>
          <w:sz w:val="20"/>
        </w:rPr>
        <w:t>n</w:t>
      </w:r>
      <w:proofErr w:type="spellEnd"/>
      <w:r>
        <w:rPr>
          <w:rFonts w:ascii="Arial" w:hAnsi="Arial"/>
          <w:sz w:val="20"/>
        </w:rPr>
        <w:t xml:space="preserve"> </w:t>
      </w:r>
      <w:proofErr w:type="spellStart"/>
      <w:r>
        <w:rPr>
          <w:rFonts w:ascii="Arial" w:hAnsi="Arial"/>
          <w:sz w:val="20"/>
        </w:rPr>
        <w:t>secundaria</w:t>
      </w:r>
      <w:proofErr w:type="spellEnd"/>
      <w:r>
        <w:rPr>
          <w:rFonts w:ascii="Arial" w:hAnsi="Arial"/>
          <w:sz w:val="20"/>
        </w:rPr>
        <w:t xml:space="preserve"> y de la </w:t>
      </w:r>
      <w:proofErr w:type="spellStart"/>
      <w:r>
        <w:rPr>
          <w:rFonts w:ascii="Arial" w:hAnsi="Arial"/>
          <w:sz w:val="20"/>
        </w:rPr>
        <w:t>situaci</w:t>
      </w:r>
      <w:r w:rsidRPr="00BE0695">
        <w:rPr>
          <w:rFonts w:ascii="Arial" w:hAnsi="Arial" w:cs="Arial"/>
          <w:sz w:val="20"/>
        </w:rPr>
        <w:t>ó</w:t>
      </w:r>
      <w:r>
        <w:rPr>
          <w:rFonts w:ascii="Arial" w:hAnsi="Arial"/>
          <w:sz w:val="20"/>
        </w:rPr>
        <w:t>n</w:t>
      </w:r>
      <w:proofErr w:type="spellEnd"/>
      <w:r>
        <w:rPr>
          <w:rFonts w:ascii="Arial" w:hAnsi="Arial"/>
          <w:sz w:val="20"/>
        </w:rPr>
        <w:t xml:space="preserve"> </w:t>
      </w:r>
      <w:proofErr w:type="spellStart"/>
      <w:r>
        <w:rPr>
          <w:rFonts w:ascii="Arial" w:hAnsi="Arial"/>
          <w:sz w:val="20"/>
        </w:rPr>
        <w:t>socioecon</w:t>
      </w:r>
      <w:r w:rsidRPr="00BE0695">
        <w:rPr>
          <w:rFonts w:ascii="Arial" w:hAnsi="Arial" w:cs="Arial"/>
          <w:sz w:val="20"/>
        </w:rPr>
        <w:t>ó</w:t>
      </w:r>
      <w:r>
        <w:rPr>
          <w:rFonts w:ascii="Arial" w:hAnsi="Arial"/>
          <w:sz w:val="20"/>
        </w:rPr>
        <w:t>mica</w:t>
      </w:r>
      <w:proofErr w:type="spellEnd"/>
      <w:r>
        <w:rPr>
          <w:rFonts w:ascii="Arial" w:hAnsi="Arial"/>
          <w:sz w:val="20"/>
        </w:rPr>
        <w:t xml:space="preserve"> </w:t>
      </w:r>
      <w:proofErr w:type="spellStart"/>
      <w:r>
        <w:rPr>
          <w:rFonts w:ascii="Arial" w:hAnsi="Arial"/>
          <w:sz w:val="20"/>
        </w:rPr>
        <w:t>en</w:t>
      </w:r>
      <w:proofErr w:type="spellEnd"/>
      <w:r>
        <w:rPr>
          <w:rFonts w:ascii="Arial" w:hAnsi="Arial"/>
          <w:sz w:val="20"/>
        </w:rPr>
        <w:t xml:space="preserve"> la </w:t>
      </w:r>
      <w:proofErr w:type="spellStart"/>
      <w:r>
        <w:rPr>
          <w:rFonts w:ascii="Arial" w:hAnsi="Arial"/>
          <w:sz w:val="20"/>
        </w:rPr>
        <w:t>predicci</w:t>
      </w:r>
      <w:r w:rsidRPr="00BE0695">
        <w:rPr>
          <w:rFonts w:ascii="Arial" w:hAnsi="Arial" w:cs="Arial"/>
          <w:sz w:val="20"/>
        </w:rPr>
        <w:t>ó</w:t>
      </w:r>
      <w:r>
        <w:rPr>
          <w:rFonts w:ascii="Arial" w:hAnsi="Arial"/>
          <w:sz w:val="20"/>
        </w:rPr>
        <w:t>n</w:t>
      </w:r>
      <w:proofErr w:type="spellEnd"/>
      <w:r>
        <w:rPr>
          <w:rFonts w:ascii="Arial" w:hAnsi="Arial"/>
          <w:sz w:val="20"/>
        </w:rPr>
        <w:t xml:space="preserve"> de </w:t>
      </w:r>
      <w:proofErr w:type="spellStart"/>
      <w:r>
        <w:rPr>
          <w:rFonts w:ascii="Arial" w:hAnsi="Arial"/>
          <w:sz w:val="20"/>
        </w:rPr>
        <w:t>desempe</w:t>
      </w:r>
      <w:r>
        <w:rPr>
          <w:rFonts w:ascii="Arial" w:hAnsi="Arial" w:cs="Arial"/>
          <w:sz w:val="20"/>
        </w:rPr>
        <w:t>ñ</w:t>
      </w:r>
      <w:r>
        <w:rPr>
          <w:rFonts w:ascii="Arial" w:hAnsi="Arial"/>
          <w:sz w:val="20"/>
        </w:rPr>
        <w:t>o</w:t>
      </w:r>
      <w:proofErr w:type="spellEnd"/>
      <w:r>
        <w:rPr>
          <w:rFonts w:ascii="Arial" w:hAnsi="Arial"/>
          <w:sz w:val="20"/>
        </w:rPr>
        <w:t xml:space="preserve"> </w:t>
      </w:r>
      <w:proofErr w:type="spellStart"/>
      <w:r>
        <w:rPr>
          <w:rFonts w:ascii="Arial" w:hAnsi="Arial"/>
          <w:sz w:val="20"/>
        </w:rPr>
        <w:t>universitario</w:t>
      </w:r>
      <w:proofErr w:type="spellEnd"/>
      <w:r>
        <w:rPr>
          <w:rFonts w:ascii="Arial" w:hAnsi="Arial"/>
          <w:sz w:val="20"/>
        </w:rPr>
        <w:t xml:space="preserve">. In M. V. Santelices, J. J. Ugarte, &amp; P. Kyllonen (Eds.), </w:t>
      </w:r>
      <w:proofErr w:type="spellStart"/>
      <w:r w:rsidRPr="00C22113">
        <w:rPr>
          <w:rFonts w:ascii="Arial" w:hAnsi="Arial"/>
          <w:i/>
          <w:sz w:val="20"/>
        </w:rPr>
        <w:t>Admisi</w:t>
      </w:r>
      <w:r w:rsidRPr="00C22113">
        <w:rPr>
          <w:rFonts w:ascii="Arial" w:hAnsi="Arial" w:cs="Arial"/>
          <w:i/>
          <w:sz w:val="20"/>
        </w:rPr>
        <w:t>ó</w:t>
      </w:r>
      <w:r w:rsidRPr="00C22113">
        <w:rPr>
          <w:rFonts w:ascii="Arial" w:hAnsi="Arial"/>
          <w:i/>
          <w:sz w:val="20"/>
        </w:rPr>
        <w:t>n</w:t>
      </w:r>
      <w:proofErr w:type="spellEnd"/>
      <w:r w:rsidRPr="00C22113">
        <w:rPr>
          <w:rFonts w:ascii="Arial" w:hAnsi="Arial"/>
          <w:i/>
          <w:sz w:val="20"/>
        </w:rPr>
        <w:t xml:space="preserve"> a la </w:t>
      </w:r>
      <w:proofErr w:type="spellStart"/>
      <w:r w:rsidRPr="00C22113">
        <w:rPr>
          <w:rFonts w:ascii="Arial" w:hAnsi="Arial"/>
          <w:i/>
          <w:sz w:val="20"/>
        </w:rPr>
        <w:t>Educaci</w:t>
      </w:r>
      <w:r w:rsidRPr="00C22113">
        <w:rPr>
          <w:rFonts w:ascii="Arial" w:hAnsi="Arial" w:cs="Arial"/>
          <w:i/>
          <w:sz w:val="20"/>
        </w:rPr>
        <w:t>ó</w:t>
      </w:r>
      <w:r w:rsidR="00DE7E3E">
        <w:rPr>
          <w:rFonts w:ascii="Arial" w:hAnsi="Arial"/>
          <w:i/>
          <w:sz w:val="20"/>
        </w:rPr>
        <w:t>n</w:t>
      </w:r>
      <w:proofErr w:type="spellEnd"/>
      <w:r w:rsidR="00DE7E3E">
        <w:rPr>
          <w:rFonts w:ascii="Arial" w:hAnsi="Arial"/>
          <w:i/>
          <w:sz w:val="20"/>
        </w:rPr>
        <w:t xml:space="preserve"> superior</w:t>
      </w:r>
      <w:r w:rsidRPr="00BE0695">
        <w:rPr>
          <w:rFonts w:ascii="Arial" w:hAnsi="Arial"/>
          <w:sz w:val="20"/>
        </w:rPr>
        <w:t>, pp. 25-37</w:t>
      </w:r>
      <w:r>
        <w:rPr>
          <w:rFonts w:ascii="Arial" w:hAnsi="Arial"/>
          <w:sz w:val="20"/>
        </w:rPr>
        <w:t xml:space="preserve">, </w:t>
      </w:r>
      <w:proofErr w:type="spellStart"/>
      <w:r>
        <w:rPr>
          <w:rFonts w:ascii="Arial" w:hAnsi="Arial"/>
          <w:sz w:val="20"/>
        </w:rPr>
        <w:t>Ministerio</w:t>
      </w:r>
      <w:proofErr w:type="spellEnd"/>
      <w:r>
        <w:rPr>
          <w:rFonts w:ascii="Arial" w:hAnsi="Arial"/>
          <w:sz w:val="20"/>
        </w:rPr>
        <w:t xml:space="preserve"> de </w:t>
      </w:r>
      <w:proofErr w:type="spellStart"/>
      <w:r>
        <w:rPr>
          <w:rFonts w:ascii="Arial" w:hAnsi="Arial"/>
          <w:sz w:val="20"/>
        </w:rPr>
        <w:t>Educaci</w:t>
      </w:r>
      <w:r>
        <w:rPr>
          <w:rFonts w:ascii="Arial" w:hAnsi="Arial" w:cs="Arial"/>
          <w:sz w:val="20"/>
        </w:rPr>
        <w:t>ó</w:t>
      </w:r>
      <w:r>
        <w:rPr>
          <w:rFonts w:ascii="Arial" w:hAnsi="Arial"/>
          <w:sz w:val="20"/>
        </w:rPr>
        <w:t>n</w:t>
      </w:r>
      <w:proofErr w:type="spellEnd"/>
      <w:r>
        <w:rPr>
          <w:rFonts w:ascii="Arial" w:hAnsi="Arial"/>
          <w:sz w:val="20"/>
        </w:rPr>
        <w:t xml:space="preserve"> de Chile.</w:t>
      </w:r>
    </w:p>
    <w:p w14:paraId="4AAB4392" w14:textId="77777777" w:rsidR="00B740A3" w:rsidRDefault="00B740A3" w:rsidP="001B15A0">
      <w:pPr>
        <w:pStyle w:val="BodyText2"/>
        <w:spacing w:after="0" w:line="240" w:lineRule="auto"/>
        <w:ind w:left="259" w:hanging="259"/>
        <w:rPr>
          <w:rFonts w:ascii="Arial" w:hAnsi="Arial"/>
          <w:sz w:val="20"/>
        </w:rPr>
      </w:pPr>
    </w:p>
    <w:p w14:paraId="274C2523" w14:textId="67D2FD9A" w:rsidR="00B740A3" w:rsidRPr="008F7B41" w:rsidRDefault="00B740A3" w:rsidP="001B15A0">
      <w:pPr>
        <w:pStyle w:val="BodyText2"/>
        <w:spacing w:after="0" w:line="240" w:lineRule="auto"/>
        <w:ind w:left="259" w:hanging="259"/>
        <w:rPr>
          <w:rFonts w:ascii="Arial" w:hAnsi="Arial"/>
          <w:sz w:val="20"/>
        </w:rPr>
      </w:pPr>
      <w:r>
        <w:rPr>
          <w:rFonts w:ascii="Arial" w:hAnsi="Arial"/>
          <w:sz w:val="20"/>
        </w:rPr>
        <w:t>Zwick, R. (2010).</w:t>
      </w:r>
      <w:r w:rsidR="006B30EB">
        <w:rPr>
          <w:rFonts w:ascii="Arial" w:hAnsi="Arial"/>
          <w:sz w:val="20"/>
        </w:rPr>
        <w:t xml:space="preserve"> </w:t>
      </w:r>
      <w:r>
        <w:rPr>
          <w:rFonts w:ascii="Arial" w:hAnsi="Arial"/>
          <w:sz w:val="20"/>
        </w:rPr>
        <w:t>Admissions Testing. In P. Peterson, E. Baker, B. McGaw, (Ed</w:t>
      </w:r>
      <w:r w:rsidRPr="001F4887">
        <w:rPr>
          <w:rFonts w:ascii="Arial" w:hAnsi="Arial"/>
          <w:sz w:val="20"/>
        </w:rPr>
        <w:t>s</w:t>
      </w:r>
      <w:r>
        <w:rPr>
          <w:rFonts w:ascii="Arial" w:hAnsi="Arial"/>
          <w:sz w:val="20"/>
        </w:rPr>
        <w:t>.</w:t>
      </w:r>
      <w:r w:rsidRPr="001F4887">
        <w:rPr>
          <w:rFonts w:ascii="Arial" w:hAnsi="Arial"/>
          <w:sz w:val="20"/>
        </w:rPr>
        <w:t xml:space="preserve">), </w:t>
      </w:r>
      <w:r w:rsidRPr="00E15852">
        <w:rPr>
          <w:rFonts w:ascii="Arial" w:hAnsi="Arial"/>
          <w:i/>
          <w:sz w:val="20"/>
        </w:rPr>
        <w:t xml:space="preserve">International </w:t>
      </w:r>
      <w:r w:rsidR="00401B5F" w:rsidRPr="00E15852">
        <w:rPr>
          <w:rFonts w:ascii="Arial" w:hAnsi="Arial"/>
          <w:i/>
          <w:sz w:val="20"/>
        </w:rPr>
        <w:t>encyclopedia of education</w:t>
      </w:r>
      <w:r w:rsidRPr="00E15852">
        <w:rPr>
          <w:rFonts w:ascii="Arial" w:hAnsi="Arial"/>
          <w:sz w:val="20"/>
        </w:rPr>
        <w:t xml:space="preserve">, </w:t>
      </w:r>
      <w:r>
        <w:rPr>
          <w:rFonts w:ascii="Arial" w:hAnsi="Arial"/>
          <w:sz w:val="20"/>
        </w:rPr>
        <w:t xml:space="preserve">volume 4, pp. 7-14, </w:t>
      </w:r>
      <w:r w:rsidRPr="001F4887">
        <w:rPr>
          <w:rFonts w:ascii="Arial" w:hAnsi="Arial"/>
          <w:sz w:val="20"/>
        </w:rPr>
        <w:t>Elsevier</w:t>
      </w:r>
      <w:r>
        <w:rPr>
          <w:rFonts w:ascii="Arial" w:hAnsi="Arial"/>
          <w:sz w:val="20"/>
        </w:rPr>
        <w:t>.</w:t>
      </w:r>
    </w:p>
    <w:p w14:paraId="2F39752D" w14:textId="77777777" w:rsidR="00B740A3" w:rsidRDefault="00B740A3" w:rsidP="001B15A0">
      <w:pPr>
        <w:tabs>
          <w:tab w:val="left" w:pos="-1440"/>
          <w:tab w:val="left" w:pos="-720"/>
          <w:tab w:val="left" w:pos="432"/>
          <w:tab w:val="left" w:pos="2160"/>
          <w:tab w:val="left" w:pos="2592"/>
          <w:tab w:val="left" w:pos="4320"/>
          <w:tab w:val="left" w:pos="6480"/>
          <w:tab w:val="left" w:pos="7920"/>
          <w:tab w:val="left" w:pos="8208"/>
        </w:tabs>
        <w:ind w:left="259" w:hanging="259"/>
        <w:rPr>
          <w:rFonts w:ascii="Calibri" w:hAnsi="Calibri"/>
          <w:b/>
          <w:u w:val="single"/>
        </w:rPr>
      </w:pPr>
    </w:p>
    <w:p w14:paraId="4A51016F" w14:textId="303F8717" w:rsidR="00B740A3" w:rsidRDefault="00B740A3" w:rsidP="001B15A0">
      <w:pPr>
        <w:pStyle w:val="BodyText2"/>
        <w:spacing w:after="0" w:line="240" w:lineRule="auto"/>
        <w:ind w:left="259" w:hanging="259"/>
        <w:rPr>
          <w:rFonts w:ascii="Arial" w:hAnsi="Arial"/>
          <w:sz w:val="20"/>
        </w:rPr>
      </w:pPr>
      <w:r>
        <w:rPr>
          <w:rFonts w:ascii="Arial" w:hAnsi="Arial"/>
          <w:sz w:val="20"/>
        </w:rPr>
        <w:t xml:space="preserve">Zwick, R. (2010). </w:t>
      </w:r>
      <w:r w:rsidRPr="001F36FD">
        <w:rPr>
          <w:rFonts w:ascii="Arial" w:hAnsi="Arial"/>
          <w:sz w:val="20"/>
        </w:rPr>
        <w:t>The investigation of differential item functioning in computerized adaptive tests</w:t>
      </w:r>
      <w:r>
        <w:rPr>
          <w:rFonts w:ascii="Arial" w:hAnsi="Arial"/>
          <w:sz w:val="20"/>
        </w:rPr>
        <w:t xml:space="preserve"> (revised), pp. 331-352.</w:t>
      </w:r>
      <w:r w:rsidRPr="001F36FD">
        <w:rPr>
          <w:rFonts w:ascii="Arial" w:hAnsi="Arial"/>
          <w:sz w:val="20"/>
        </w:rPr>
        <w:t xml:space="preserve"> </w:t>
      </w:r>
      <w:r>
        <w:rPr>
          <w:rFonts w:ascii="Arial" w:hAnsi="Arial"/>
          <w:sz w:val="20"/>
        </w:rPr>
        <w:t>I</w:t>
      </w:r>
      <w:r w:rsidRPr="00801950">
        <w:rPr>
          <w:rFonts w:ascii="Arial" w:hAnsi="Arial"/>
          <w:sz w:val="20"/>
        </w:rPr>
        <w:t xml:space="preserve">n W. J. </w:t>
      </w:r>
      <w:r w:rsidR="00401B5F">
        <w:rPr>
          <w:rFonts w:ascii="Arial" w:hAnsi="Arial"/>
          <w:sz w:val="20"/>
        </w:rPr>
        <w:t xml:space="preserve">van der Linden &amp; C. A. W. </w:t>
      </w:r>
      <w:proofErr w:type="spellStart"/>
      <w:r w:rsidR="00401B5F">
        <w:rPr>
          <w:rFonts w:ascii="Arial" w:hAnsi="Arial"/>
          <w:sz w:val="20"/>
        </w:rPr>
        <w:t>Glas</w:t>
      </w:r>
      <w:proofErr w:type="spellEnd"/>
      <w:r w:rsidR="00401B5F">
        <w:rPr>
          <w:rFonts w:ascii="Arial" w:hAnsi="Arial"/>
          <w:sz w:val="20"/>
        </w:rPr>
        <w:t xml:space="preserve"> (</w:t>
      </w:r>
      <w:r w:rsidRPr="00801950">
        <w:rPr>
          <w:rFonts w:ascii="Arial" w:hAnsi="Arial"/>
          <w:sz w:val="20"/>
        </w:rPr>
        <w:t>Eds</w:t>
      </w:r>
      <w:r>
        <w:rPr>
          <w:rFonts w:ascii="Arial" w:hAnsi="Arial"/>
          <w:sz w:val="20"/>
        </w:rPr>
        <w:t>.</w:t>
      </w:r>
      <w:r w:rsidR="00401B5F">
        <w:rPr>
          <w:rFonts w:ascii="Arial" w:hAnsi="Arial"/>
          <w:sz w:val="20"/>
        </w:rPr>
        <w:t>)</w:t>
      </w:r>
      <w:r w:rsidRPr="001F36FD">
        <w:rPr>
          <w:rFonts w:ascii="Arial" w:hAnsi="Arial"/>
          <w:sz w:val="20"/>
        </w:rPr>
        <w:t xml:space="preserve">, </w:t>
      </w:r>
      <w:r w:rsidRPr="008F65E9">
        <w:rPr>
          <w:rFonts w:ascii="Arial" w:hAnsi="Arial"/>
          <w:i/>
          <w:sz w:val="20"/>
        </w:rPr>
        <w:t xml:space="preserve">Elements </w:t>
      </w:r>
      <w:r w:rsidR="00401B5F" w:rsidRPr="008F65E9">
        <w:rPr>
          <w:rFonts w:ascii="Arial" w:hAnsi="Arial"/>
          <w:i/>
          <w:sz w:val="20"/>
        </w:rPr>
        <w:t>of adaptive testing</w:t>
      </w:r>
      <w:r w:rsidRPr="00801950">
        <w:rPr>
          <w:rFonts w:ascii="Arial" w:hAnsi="Arial"/>
          <w:sz w:val="20"/>
        </w:rPr>
        <w:t xml:space="preserve">, </w:t>
      </w:r>
      <w:r>
        <w:rPr>
          <w:rFonts w:ascii="Arial" w:hAnsi="Arial"/>
          <w:sz w:val="20"/>
        </w:rPr>
        <w:t>Springer.</w:t>
      </w:r>
    </w:p>
    <w:p w14:paraId="20B0E11C" w14:textId="77777777" w:rsidR="00B740A3" w:rsidRDefault="00B740A3" w:rsidP="001B15A0">
      <w:pPr>
        <w:pStyle w:val="BodyText2"/>
        <w:spacing w:after="0" w:line="240" w:lineRule="auto"/>
        <w:ind w:left="259" w:hanging="259"/>
        <w:rPr>
          <w:rFonts w:ascii="Arial" w:hAnsi="Arial"/>
          <w:sz w:val="20"/>
        </w:rPr>
      </w:pPr>
    </w:p>
    <w:p w14:paraId="3CB8A439" w14:textId="7B997382" w:rsidR="00B740A3" w:rsidRPr="00801950" w:rsidRDefault="00B740A3" w:rsidP="001B15A0">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i/>
          <w:color w:val="000000"/>
          <w:sz w:val="20"/>
        </w:rPr>
      </w:pPr>
      <w:r w:rsidRPr="0060518B">
        <w:rPr>
          <w:rFonts w:ascii="Arial" w:hAnsi="Arial"/>
          <w:sz w:val="20"/>
        </w:rPr>
        <w:t>Z</w:t>
      </w:r>
      <w:r>
        <w:rPr>
          <w:rFonts w:ascii="Arial" w:hAnsi="Arial"/>
          <w:sz w:val="20"/>
        </w:rPr>
        <w:t>wick, R.</w:t>
      </w:r>
      <w:r w:rsidR="006B30EB">
        <w:rPr>
          <w:rFonts w:ascii="Arial" w:hAnsi="Arial"/>
          <w:sz w:val="20"/>
        </w:rPr>
        <w:t xml:space="preserve"> </w:t>
      </w:r>
      <w:r>
        <w:rPr>
          <w:rFonts w:ascii="Arial" w:hAnsi="Arial"/>
          <w:sz w:val="20"/>
        </w:rPr>
        <w:t>(2006).</w:t>
      </w:r>
      <w:r w:rsidR="006B30EB">
        <w:rPr>
          <w:rFonts w:ascii="Arial" w:hAnsi="Arial"/>
          <w:sz w:val="20"/>
        </w:rPr>
        <w:t xml:space="preserve"> </w:t>
      </w:r>
      <w:r w:rsidRPr="00801950">
        <w:rPr>
          <w:rFonts w:ascii="Arial" w:hAnsi="Arial"/>
          <w:i/>
          <w:color w:val="000000"/>
          <w:sz w:val="20"/>
        </w:rPr>
        <w:t>Higher education admissions testing</w:t>
      </w:r>
      <w:r>
        <w:rPr>
          <w:rFonts w:ascii="Arial" w:hAnsi="Arial"/>
          <w:color w:val="000000"/>
          <w:sz w:val="20"/>
        </w:rPr>
        <w:t>.</w:t>
      </w:r>
      <w:r w:rsidR="006B30EB">
        <w:rPr>
          <w:rFonts w:ascii="Arial" w:hAnsi="Arial"/>
          <w:color w:val="000000"/>
          <w:sz w:val="20"/>
        </w:rPr>
        <w:t xml:space="preserve"> </w:t>
      </w:r>
      <w:r>
        <w:rPr>
          <w:rFonts w:ascii="Arial" w:hAnsi="Arial"/>
          <w:color w:val="000000"/>
          <w:sz w:val="20"/>
        </w:rPr>
        <w:t>In</w:t>
      </w:r>
      <w:r w:rsidRPr="00801950">
        <w:rPr>
          <w:rFonts w:ascii="Arial" w:hAnsi="Arial"/>
          <w:color w:val="000000"/>
          <w:sz w:val="20"/>
        </w:rPr>
        <w:t xml:space="preserve"> R. Brennan (Ed.),</w:t>
      </w:r>
      <w:r w:rsidRPr="00801950">
        <w:rPr>
          <w:rFonts w:ascii="Arial" w:hAnsi="Arial"/>
          <w:i/>
          <w:color w:val="000000"/>
          <w:sz w:val="20"/>
        </w:rPr>
        <w:t xml:space="preserve"> Educational </w:t>
      </w:r>
      <w:r w:rsidR="00401B5F">
        <w:rPr>
          <w:rFonts w:ascii="Arial" w:hAnsi="Arial"/>
          <w:i/>
          <w:color w:val="000000"/>
          <w:sz w:val="20"/>
        </w:rPr>
        <w:t>m</w:t>
      </w:r>
      <w:r w:rsidRPr="00801950">
        <w:rPr>
          <w:rFonts w:ascii="Arial" w:hAnsi="Arial"/>
          <w:i/>
          <w:color w:val="000000"/>
          <w:sz w:val="20"/>
        </w:rPr>
        <w:t>easurement</w:t>
      </w:r>
      <w:r w:rsidRPr="00801950">
        <w:rPr>
          <w:rFonts w:ascii="Arial" w:hAnsi="Arial"/>
          <w:color w:val="000000"/>
          <w:sz w:val="20"/>
        </w:rPr>
        <w:t xml:space="preserve"> (4</w:t>
      </w:r>
      <w:r w:rsidRPr="00801950">
        <w:rPr>
          <w:rFonts w:ascii="Arial" w:hAnsi="Arial"/>
          <w:color w:val="000000"/>
          <w:sz w:val="20"/>
          <w:vertAlign w:val="superscript"/>
        </w:rPr>
        <w:t>th</w:t>
      </w:r>
      <w:r w:rsidRPr="00801950">
        <w:rPr>
          <w:rFonts w:ascii="Arial" w:hAnsi="Arial"/>
          <w:color w:val="000000"/>
          <w:sz w:val="20"/>
        </w:rPr>
        <w:t xml:space="preserve"> ed</w:t>
      </w:r>
      <w:r>
        <w:rPr>
          <w:rFonts w:ascii="Arial" w:hAnsi="Arial"/>
          <w:color w:val="000000"/>
          <w:sz w:val="20"/>
        </w:rPr>
        <w:t>.</w:t>
      </w:r>
      <w:r w:rsidRPr="00801950">
        <w:rPr>
          <w:rFonts w:ascii="Arial" w:hAnsi="Arial"/>
          <w:color w:val="000000"/>
          <w:sz w:val="20"/>
        </w:rPr>
        <w:t>),</w:t>
      </w:r>
      <w:r w:rsidRPr="00DF3B20">
        <w:rPr>
          <w:rFonts w:ascii="Arial" w:hAnsi="Arial"/>
          <w:color w:val="000000"/>
          <w:sz w:val="20"/>
        </w:rPr>
        <w:t xml:space="preserve"> pp. 647-679, </w:t>
      </w:r>
      <w:r w:rsidRPr="00801950">
        <w:rPr>
          <w:rFonts w:ascii="Arial" w:hAnsi="Arial"/>
          <w:color w:val="000000"/>
          <w:sz w:val="20"/>
        </w:rPr>
        <w:t>National Council on Measur</w:t>
      </w:r>
      <w:r>
        <w:rPr>
          <w:rFonts w:ascii="Arial" w:hAnsi="Arial"/>
          <w:color w:val="000000"/>
          <w:sz w:val="20"/>
        </w:rPr>
        <w:t>ement in Education/Praeger</w:t>
      </w:r>
      <w:r w:rsidRPr="00801950">
        <w:rPr>
          <w:rFonts w:ascii="Arial" w:hAnsi="Arial"/>
          <w:color w:val="000000"/>
          <w:sz w:val="20"/>
        </w:rPr>
        <w:t>.</w:t>
      </w:r>
    </w:p>
    <w:p w14:paraId="1280E944" w14:textId="77777777" w:rsidR="00B740A3" w:rsidRDefault="00B740A3" w:rsidP="001B15A0">
      <w:pPr>
        <w:pStyle w:val="BodyText2"/>
        <w:spacing w:after="0" w:line="240" w:lineRule="auto"/>
        <w:ind w:left="259" w:hanging="259"/>
        <w:rPr>
          <w:rFonts w:ascii="Arial" w:hAnsi="Arial"/>
          <w:sz w:val="20"/>
        </w:rPr>
      </w:pPr>
    </w:p>
    <w:p w14:paraId="76817EE9" w14:textId="0CC447AC" w:rsidR="00B740A3" w:rsidRDefault="00B740A3" w:rsidP="001B1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59" w:hanging="259"/>
        <w:rPr>
          <w:rFonts w:ascii="Arial" w:hAnsi="Arial"/>
          <w:color w:val="000000"/>
          <w:sz w:val="20"/>
        </w:rPr>
      </w:pPr>
      <w:r>
        <w:rPr>
          <w:rFonts w:ascii="Arial" w:hAnsi="Arial"/>
          <w:sz w:val="20"/>
        </w:rPr>
        <w:t>Zwick, R., (2004).</w:t>
      </w:r>
      <w:r w:rsidR="006B30EB">
        <w:rPr>
          <w:rFonts w:ascii="Arial" w:hAnsi="Arial"/>
          <w:sz w:val="20"/>
        </w:rPr>
        <w:t xml:space="preserve"> </w:t>
      </w:r>
      <w:r w:rsidRPr="00801950">
        <w:rPr>
          <w:rFonts w:ascii="Arial" w:hAnsi="Arial"/>
          <w:i/>
          <w:color w:val="000000"/>
          <w:sz w:val="20"/>
        </w:rPr>
        <w:t>Rethinking the SAT:</w:t>
      </w:r>
      <w:r w:rsidR="006B30EB">
        <w:rPr>
          <w:rFonts w:ascii="Arial" w:hAnsi="Arial"/>
          <w:i/>
          <w:color w:val="000000"/>
          <w:sz w:val="20"/>
        </w:rPr>
        <w:t xml:space="preserve"> </w:t>
      </w:r>
      <w:r w:rsidRPr="00801950">
        <w:rPr>
          <w:rFonts w:ascii="Arial" w:hAnsi="Arial"/>
          <w:i/>
          <w:color w:val="000000"/>
          <w:sz w:val="20"/>
        </w:rPr>
        <w:t xml:space="preserve">The </w:t>
      </w:r>
      <w:r w:rsidR="00401B5F" w:rsidRPr="00801950">
        <w:rPr>
          <w:rFonts w:ascii="Arial" w:hAnsi="Arial"/>
          <w:i/>
          <w:color w:val="000000"/>
          <w:sz w:val="20"/>
        </w:rPr>
        <w:t>future of standardized testing in university admissions</w:t>
      </w:r>
      <w:r w:rsidR="00401B5F" w:rsidRPr="00801950">
        <w:rPr>
          <w:rFonts w:ascii="Arial" w:hAnsi="Arial"/>
          <w:color w:val="000000"/>
          <w:sz w:val="20"/>
        </w:rPr>
        <w:t xml:space="preserve"> </w:t>
      </w:r>
      <w:r w:rsidRPr="00801950">
        <w:rPr>
          <w:rFonts w:ascii="Arial" w:hAnsi="Arial"/>
          <w:color w:val="000000"/>
          <w:sz w:val="20"/>
        </w:rPr>
        <w:t xml:space="preserve">[Editor and </w:t>
      </w:r>
      <w:r>
        <w:rPr>
          <w:rFonts w:ascii="Arial" w:hAnsi="Arial"/>
          <w:color w:val="000000"/>
          <w:sz w:val="20"/>
        </w:rPr>
        <w:t xml:space="preserve">author of preface, pp. ix-xvi.], </w:t>
      </w:r>
      <w:proofErr w:type="spellStart"/>
      <w:r>
        <w:rPr>
          <w:rFonts w:ascii="Arial" w:hAnsi="Arial"/>
          <w:color w:val="000000"/>
          <w:sz w:val="20"/>
        </w:rPr>
        <w:t>RoutledgeFalmer</w:t>
      </w:r>
      <w:proofErr w:type="spellEnd"/>
      <w:r w:rsidRPr="00801950">
        <w:rPr>
          <w:rFonts w:ascii="Arial" w:hAnsi="Arial"/>
          <w:color w:val="000000"/>
          <w:sz w:val="20"/>
        </w:rPr>
        <w:t>.</w:t>
      </w:r>
    </w:p>
    <w:p w14:paraId="60EEAD19" w14:textId="77777777" w:rsidR="00B740A3" w:rsidRDefault="00B740A3" w:rsidP="001B1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59" w:hanging="259"/>
        <w:rPr>
          <w:rFonts w:ascii="Arial" w:hAnsi="Arial"/>
          <w:color w:val="000000"/>
          <w:sz w:val="20"/>
        </w:rPr>
      </w:pPr>
    </w:p>
    <w:p w14:paraId="3F738D0C" w14:textId="4BAF6ED5" w:rsidR="00B740A3" w:rsidRPr="00801950" w:rsidRDefault="00B740A3" w:rsidP="001B15A0">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color w:val="000000"/>
          <w:sz w:val="20"/>
        </w:rPr>
      </w:pPr>
      <w:r>
        <w:rPr>
          <w:rFonts w:ascii="Arial" w:hAnsi="Arial"/>
          <w:sz w:val="20"/>
        </w:rPr>
        <w:t>Zwick, R., (2004).</w:t>
      </w:r>
      <w:r w:rsidR="006B30EB">
        <w:rPr>
          <w:rFonts w:ascii="Arial" w:hAnsi="Arial"/>
          <w:sz w:val="20"/>
        </w:rPr>
        <w:t xml:space="preserve"> </w:t>
      </w:r>
      <w:r w:rsidRPr="00801950">
        <w:rPr>
          <w:rFonts w:ascii="Arial" w:hAnsi="Arial"/>
          <w:sz w:val="20"/>
        </w:rPr>
        <w:t>Is the SAT a “wealth test?” The link between educational achievement and socioeconomic status.</w:t>
      </w:r>
      <w:r w:rsidR="006B30EB">
        <w:rPr>
          <w:rFonts w:ascii="Arial" w:hAnsi="Arial"/>
          <w:sz w:val="20"/>
        </w:rPr>
        <w:t xml:space="preserve"> </w:t>
      </w:r>
      <w:r w:rsidRPr="00801950">
        <w:rPr>
          <w:rFonts w:ascii="Arial" w:hAnsi="Arial"/>
          <w:sz w:val="20"/>
        </w:rPr>
        <w:t>In R. Zwick (</w:t>
      </w:r>
      <w:r>
        <w:rPr>
          <w:rFonts w:ascii="Arial" w:hAnsi="Arial"/>
          <w:sz w:val="20"/>
        </w:rPr>
        <w:t>E</w:t>
      </w:r>
      <w:r w:rsidRPr="00801950">
        <w:rPr>
          <w:rFonts w:ascii="Arial" w:hAnsi="Arial"/>
          <w:sz w:val="20"/>
        </w:rPr>
        <w:t>d</w:t>
      </w:r>
      <w:r>
        <w:rPr>
          <w:rFonts w:ascii="Arial" w:hAnsi="Arial"/>
          <w:sz w:val="20"/>
        </w:rPr>
        <w:t>.</w:t>
      </w:r>
      <w:r w:rsidRPr="00801950">
        <w:rPr>
          <w:rFonts w:ascii="Arial" w:hAnsi="Arial"/>
          <w:sz w:val="20"/>
        </w:rPr>
        <w:t xml:space="preserve">), </w:t>
      </w:r>
      <w:r w:rsidRPr="00801950">
        <w:rPr>
          <w:rFonts w:ascii="Arial" w:hAnsi="Arial"/>
          <w:i/>
          <w:color w:val="000000"/>
          <w:sz w:val="20"/>
        </w:rPr>
        <w:t>Rethinking the SAT,</w:t>
      </w:r>
      <w:r>
        <w:rPr>
          <w:rFonts w:ascii="Arial" w:hAnsi="Arial"/>
          <w:color w:val="000000"/>
          <w:sz w:val="20"/>
        </w:rPr>
        <w:t xml:space="preserve"> pp. 203-216, </w:t>
      </w:r>
      <w:proofErr w:type="spellStart"/>
      <w:r>
        <w:rPr>
          <w:rFonts w:ascii="Arial" w:hAnsi="Arial"/>
          <w:color w:val="000000"/>
          <w:sz w:val="20"/>
        </w:rPr>
        <w:t>RoutledgeFalmer</w:t>
      </w:r>
      <w:proofErr w:type="spellEnd"/>
      <w:r w:rsidRPr="00801950">
        <w:rPr>
          <w:rFonts w:ascii="Arial" w:hAnsi="Arial"/>
          <w:color w:val="000000"/>
          <w:sz w:val="20"/>
        </w:rPr>
        <w:t>.</w:t>
      </w:r>
    </w:p>
    <w:p w14:paraId="4EF6CD97" w14:textId="77777777" w:rsidR="00B740A3" w:rsidRDefault="00B740A3" w:rsidP="001B15A0">
      <w:pPr>
        <w:ind w:left="259" w:hanging="259"/>
        <w:rPr>
          <w:rFonts w:ascii="Arial" w:hAnsi="Arial"/>
          <w:sz w:val="20"/>
        </w:rPr>
      </w:pPr>
    </w:p>
    <w:p w14:paraId="6D39F797" w14:textId="14BB791C" w:rsidR="00B740A3" w:rsidRDefault="00B740A3" w:rsidP="001B15A0">
      <w:pPr>
        <w:ind w:left="259" w:hanging="259"/>
        <w:rPr>
          <w:rFonts w:ascii="Arial" w:hAnsi="Arial"/>
          <w:sz w:val="20"/>
        </w:rPr>
      </w:pPr>
      <w:r>
        <w:rPr>
          <w:rFonts w:ascii="Arial" w:hAnsi="Arial"/>
          <w:sz w:val="20"/>
        </w:rPr>
        <w:t xml:space="preserve">Zwick, R. (2002). </w:t>
      </w:r>
      <w:r w:rsidRPr="00801950">
        <w:rPr>
          <w:rFonts w:ascii="Arial" w:hAnsi="Arial"/>
          <w:i/>
          <w:sz w:val="20"/>
        </w:rPr>
        <w:t xml:space="preserve">Fair Game? The </w:t>
      </w:r>
      <w:r w:rsidR="00401B5F" w:rsidRPr="00801950">
        <w:rPr>
          <w:rFonts w:ascii="Arial" w:hAnsi="Arial"/>
          <w:i/>
          <w:sz w:val="20"/>
        </w:rPr>
        <w:t>use of standardized admissions tests in higher education</w:t>
      </w:r>
      <w:r>
        <w:rPr>
          <w:rFonts w:ascii="Arial" w:hAnsi="Arial"/>
          <w:i/>
          <w:sz w:val="20"/>
        </w:rPr>
        <w:t xml:space="preserve">, </w:t>
      </w:r>
      <w:proofErr w:type="spellStart"/>
      <w:r>
        <w:rPr>
          <w:rFonts w:ascii="Arial" w:hAnsi="Arial"/>
          <w:sz w:val="20"/>
        </w:rPr>
        <w:t>RoutledgeFalmer</w:t>
      </w:r>
      <w:proofErr w:type="spellEnd"/>
      <w:r w:rsidRPr="00801950">
        <w:rPr>
          <w:rFonts w:ascii="Arial" w:hAnsi="Arial"/>
          <w:sz w:val="20"/>
        </w:rPr>
        <w:t>.</w:t>
      </w:r>
    </w:p>
    <w:p w14:paraId="63DC3E9C" w14:textId="77777777" w:rsidR="00B740A3" w:rsidRPr="00801950" w:rsidRDefault="00B740A3" w:rsidP="001B15A0">
      <w:pPr>
        <w:ind w:left="259" w:hanging="259"/>
        <w:rPr>
          <w:rFonts w:ascii="Arial" w:hAnsi="Arial"/>
          <w:sz w:val="20"/>
        </w:rPr>
      </w:pPr>
    </w:p>
    <w:p w14:paraId="135AD019" w14:textId="3C08BEE4" w:rsidR="00B740A3" w:rsidRPr="00801950" w:rsidRDefault="00B740A3" w:rsidP="001B1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59" w:hanging="259"/>
        <w:rPr>
          <w:rFonts w:ascii="Arial" w:hAnsi="Arial"/>
          <w:sz w:val="20"/>
        </w:rPr>
      </w:pPr>
      <w:r>
        <w:rPr>
          <w:rFonts w:ascii="Arial" w:hAnsi="Arial"/>
          <w:sz w:val="20"/>
        </w:rPr>
        <w:t xml:space="preserve">Zwick, R. (2000). </w:t>
      </w:r>
      <w:r w:rsidRPr="00801950">
        <w:rPr>
          <w:rFonts w:ascii="Arial" w:hAnsi="Arial"/>
          <w:sz w:val="20"/>
        </w:rPr>
        <w:t>The assessment of differential item functioning in com</w:t>
      </w:r>
      <w:r w:rsidR="00401B5F">
        <w:rPr>
          <w:rFonts w:ascii="Arial" w:hAnsi="Arial"/>
          <w:sz w:val="20"/>
        </w:rPr>
        <w:t>puter-adaptive tests.</w:t>
      </w:r>
      <w:r>
        <w:rPr>
          <w:rFonts w:ascii="Arial" w:hAnsi="Arial"/>
          <w:sz w:val="20"/>
        </w:rPr>
        <w:t xml:space="preserve"> I</w:t>
      </w:r>
      <w:r w:rsidRPr="00801950">
        <w:rPr>
          <w:rFonts w:ascii="Arial" w:hAnsi="Arial"/>
          <w:sz w:val="20"/>
        </w:rPr>
        <w:t>n W. J. van der Linden &amp; C</w:t>
      </w:r>
      <w:r>
        <w:rPr>
          <w:rFonts w:ascii="Arial" w:hAnsi="Arial"/>
          <w:sz w:val="20"/>
        </w:rPr>
        <w:t xml:space="preserve">. A. W. </w:t>
      </w:r>
      <w:proofErr w:type="spellStart"/>
      <w:r>
        <w:rPr>
          <w:rFonts w:ascii="Arial" w:hAnsi="Arial"/>
          <w:sz w:val="20"/>
        </w:rPr>
        <w:t>Glas</w:t>
      </w:r>
      <w:proofErr w:type="spellEnd"/>
      <w:r>
        <w:rPr>
          <w:rFonts w:ascii="Arial" w:hAnsi="Arial"/>
          <w:sz w:val="20"/>
        </w:rPr>
        <w:t xml:space="preserve">, Eds., </w:t>
      </w:r>
      <w:r w:rsidR="00401B5F">
        <w:rPr>
          <w:rFonts w:ascii="Arial" w:hAnsi="Arial"/>
          <w:i/>
          <w:sz w:val="20"/>
        </w:rPr>
        <w:t>Computerized adaptive testing: T</w:t>
      </w:r>
      <w:r w:rsidR="00401B5F" w:rsidRPr="00801950">
        <w:rPr>
          <w:rFonts w:ascii="Arial" w:hAnsi="Arial"/>
          <w:i/>
          <w:sz w:val="20"/>
        </w:rPr>
        <w:t>heory and practice</w:t>
      </w:r>
      <w:r w:rsidRPr="00801950">
        <w:rPr>
          <w:rFonts w:ascii="Arial" w:hAnsi="Arial"/>
          <w:sz w:val="20"/>
        </w:rPr>
        <w:t xml:space="preserve">, </w:t>
      </w:r>
      <w:r w:rsidR="001B15A0">
        <w:rPr>
          <w:rFonts w:ascii="Arial" w:hAnsi="Arial"/>
          <w:sz w:val="20"/>
        </w:rPr>
        <w:t>pp. 221-244,</w:t>
      </w:r>
      <w:r w:rsidR="00401B5F">
        <w:rPr>
          <w:rFonts w:ascii="Arial" w:hAnsi="Arial"/>
          <w:sz w:val="20"/>
        </w:rPr>
        <w:t xml:space="preserve"> </w:t>
      </w:r>
      <w:r>
        <w:rPr>
          <w:rFonts w:ascii="Arial" w:hAnsi="Arial"/>
          <w:sz w:val="20"/>
        </w:rPr>
        <w:t>Kluwer</w:t>
      </w:r>
      <w:r w:rsidRPr="00801950">
        <w:rPr>
          <w:rFonts w:ascii="Arial" w:hAnsi="Arial"/>
          <w:sz w:val="20"/>
        </w:rPr>
        <w:t>.</w:t>
      </w:r>
    </w:p>
    <w:p w14:paraId="67CB86F2" w14:textId="77777777" w:rsidR="00F42D0C" w:rsidRDefault="00F42D0C" w:rsidP="00B47AC5">
      <w:pPr>
        <w:tabs>
          <w:tab w:val="left" w:pos="-1440"/>
          <w:tab w:val="left" w:pos="-720"/>
          <w:tab w:val="left" w:pos="432"/>
          <w:tab w:val="left" w:pos="2160"/>
          <w:tab w:val="left" w:pos="2592"/>
          <w:tab w:val="left" w:pos="4320"/>
          <w:tab w:val="left" w:pos="6480"/>
          <w:tab w:val="left" w:pos="7920"/>
          <w:tab w:val="left" w:pos="8208"/>
        </w:tabs>
        <w:ind w:left="360" w:hanging="360"/>
        <w:rPr>
          <w:rFonts w:ascii="Calibri" w:hAnsi="Calibri"/>
          <w:b/>
          <w:u w:val="single"/>
        </w:rPr>
      </w:pPr>
    </w:p>
    <w:p w14:paraId="0604DB91" w14:textId="77777777" w:rsidR="00F42D0C" w:rsidRDefault="00F42D0C" w:rsidP="00F42D0C">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r>
        <w:rPr>
          <w:rFonts w:ascii="Arial" w:hAnsi="Arial"/>
          <w:sz w:val="20"/>
        </w:rPr>
        <w:t xml:space="preserve">Zwick, R. (1993). </w:t>
      </w:r>
      <w:r w:rsidRPr="00801950">
        <w:rPr>
          <w:rFonts w:ascii="Arial" w:hAnsi="Arial"/>
          <w:sz w:val="20"/>
        </w:rPr>
        <w:t>Pairwise comparison procedures for one-way analysis of variance designs.</w:t>
      </w:r>
      <w:r>
        <w:rPr>
          <w:rFonts w:ascii="Arial" w:hAnsi="Arial"/>
          <w:sz w:val="20"/>
        </w:rPr>
        <w:t xml:space="preserve"> In</w:t>
      </w:r>
      <w:r w:rsidRPr="00801950">
        <w:rPr>
          <w:rFonts w:ascii="Arial" w:hAnsi="Arial"/>
          <w:sz w:val="20"/>
        </w:rPr>
        <w:t xml:space="preserve"> G. Keren &amp; C. Lewis (Eds.), </w:t>
      </w:r>
      <w:r w:rsidRPr="00801950">
        <w:rPr>
          <w:rFonts w:ascii="Arial" w:hAnsi="Arial"/>
          <w:i/>
          <w:sz w:val="20"/>
        </w:rPr>
        <w:t>A handbook for data anal</w:t>
      </w:r>
      <w:r>
        <w:rPr>
          <w:rFonts w:ascii="Arial" w:hAnsi="Arial"/>
          <w:i/>
          <w:sz w:val="20"/>
        </w:rPr>
        <w:t>ysis in the behavioral sciences</w:t>
      </w:r>
      <w:r>
        <w:rPr>
          <w:rFonts w:ascii="Arial" w:hAnsi="Arial"/>
          <w:sz w:val="20"/>
        </w:rPr>
        <w:t>, pp. 43-71, Erlbaum</w:t>
      </w:r>
      <w:r w:rsidRPr="00801950">
        <w:rPr>
          <w:rFonts w:ascii="Arial" w:hAnsi="Arial"/>
          <w:sz w:val="20"/>
        </w:rPr>
        <w:t>.</w:t>
      </w:r>
    </w:p>
    <w:p w14:paraId="757595E1" w14:textId="562128A2" w:rsidR="002352A5" w:rsidRDefault="00ED17B1" w:rsidP="008B69A3">
      <w:pPr>
        <w:keepNext/>
        <w:tabs>
          <w:tab w:val="left" w:pos="-1440"/>
          <w:tab w:val="left" w:pos="-720"/>
          <w:tab w:val="left" w:pos="432"/>
          <w:tab w:val="left" w:pos="2160"/>
          <w:tab w:val="left" w:pos="2592"/>
          <w:tab w:val="left" w:pos="4320"/>
          <w:tab w:val="left" w:pos="6480"/>
          <w:tab w:val="left" w:pos="7920"/>
          <w:tab w:val="left" w:pos="8208"/>
        </w:tabs>
        <w:ind w:left="360" w:hanging="360"/>
        <w:rPr>
          <w:rFonts w:ascii="Calibri" w:hAnsi="Calibri"/>
          <w:b/>
          <w:u w:val="single"/>
        </w:rPr>
      </w:pPr>
      <w:r w:rsidRPr="00097565">
        <w:rPr>
          <w:rFonts w:ascii="Calibri" w:hAnsi="Calibri"/>
          <w:b/>
          <w:u w:val="single"/>
        </w:rPr>
        <w:lastRenderedPageBreak/>
        <w:t xml:space="preserve">Journal </w:t>
      </w:r>
      <w:r>
        <w:rPr>
          <w:rFonts w:ascii="Calibri" w:hAnsi="Calibri"/>
          <w:b/>
          <w:u w:val="single"/>
        </w:rPr>
        <w:t xml:space="preserve">and Magazine </w:t>
      </w:r>
      <w:r w:rsidRPr="00097565">
        <w:rPr>
          <w:rFonts w:ascii="Calibri" w:hAnsi="Calibri"/>
          <w:b/>
          <w:u w:val="single"/>
        </w:rPr>
        <w:t>Publications</w:t>
      </w:r>
      <w:r>
        <w:rPr>
          <w:rFonts w:ascii="Calibri" w:hAnsi="Calibri"/>
          <w:b/>
          <w:u w:val="single"/>
        </w:rPr>
        <w:t xml:space="preserve"> </w:t>
      </w:r>
    </w:p>
    <w:p w14:paraId="5120C0AB" w14:textId="682E59A6" w:rsidR="00F62D71" w:rsidRDefault="00F62D71" w:rsidP="008B69A3">
      <w:pPr>
        <w:keepNext/>
        <w:tabs>
          <w:tab w:val="left" w:pos="-1440"/>
          <w:tab w:val="left" w:pos="-720"/>
          <w:tab w:val="left" w:pos="432"/>
          <w:tab w:val="left" w:pos="2160"/>
          <w:tab w:val="left" w:pos="2592"/>
          <w:tab w:val="left" w:pos="4320"/>
          <w:tab w:val="left" w:pos="6480"/>
          <w:tab w:val="left" w:pos="7920"/>
          <w:tab w:val="left" w:pos="8208"/>
        </w:tabs>
        <w:ind w:left="360" w:hanging="360"/>
        <w:rPr>
          <w:rFonts w:ascii="Arial" w:hAnsi="Arial" w:cs="Arial"/>
          <w:sz w:val="20"/>
        </w:rPr>
      </w:pPr>
      <w:r w:rsidRPr="00977C83">
        <w:rPr>
          <w:rFonts w:ascii="Arial" w:hAnsi="Arial" w:cs="Arial"/>
          <w:sz w:val="20"/>
        </w:rPr>
        <w:t>Zwick, R. (202</w:t>
      </w:r>
      <w:r>
        <w:rPr>
          <w:rFonts w:ascii="Arial" w:hAnsi="Arial" w:cs="Arial"/>
          <w:sz w:val="20"/>
        </w:rPr>
        <w:t>2</w:t>
      </w:r>
      <w:r w:rsidRPr="00977C83">
        <w:rPr>
          <w:rFonts w:ascii="Arial" w:hAnsi="Arial" w:cs="Arial"/>
          <w:sz w:val="20"/>
        </w:rPr>
        <w:t xml:space="preserve">, </w:t>
      </w:r>
      <w:r>
        <w:rPr>
          <w:rFonts w:ascii="Arial" w:hAnsi="Arial" w:cs="Arial"/>
          <w:sz w:val="20"/>
        </w:rPr>
        <w:t>January 13</w:t>
      </w:r>
      <w:r w:rsidRPr="00977C83">
        <w:rPr>
          <w:rFonts w:ascii="Arial" w:hAnsi="Arial" w:cs="Arial"/>
          <w:sz w:val="20"/>
        </w:rPr>
        <w:t xml:space="preserve">).  </w:t>
      </w:r>
      <w:r>
        <w:rPr>
          <w:rFonts w:ascii="Arial" w:hAnsi="Arial" w:cs="Arial"/>
          <w:sz w:val="20"/>
        </w:rPr>
        <w:t>We’re looking at merit the wrong way</w:t>
      </w:r>
      <w:r>
        <w:rPr>
          <w:rFonts w:ascii="Arial" w:hAnsi="Arial" w:cs="Arial"/>
          <w:sz w:val="20"/>
        </w:rPr>
        <w:t>.</w:t>
      </w:r>
      <w:r w:rsidRPr="00977C83">
        <w:rPr>
          <w:rFonts w:ascii="Arial" w:hAnsi="Arial" w:cs="Arial"/>
          <w:sz w:val="20"/>
        </w:rPr>
        <w:t xml:space="preserve"> </w:t>
      </w:r>
      <w:r w:rsidRPr="00977C83">
        <w:rPr>
          <w:rFonts w:ascii="Arial" w:hAnsi="Arial" w:cs="Arial"/>
          <w:i/>
          <w:sz w:val="20"/>
        </w:rPr>
        <w:t>Chronicle of Higher Education</w:t>
      </w:r>
      <w:r>
        <w:rPr>
          <w:rFonts w:ascii="Arial" w:hAnsi="Arial" w:cs="Arial"/>
          <w:sz w:val="20"/>
        </w:rPr>
        <w:t>.</w:t>
      </w:r>
      <w:r>
        <w:rPr>
          <w:rFonts w:ascii="Arial" w:hAnsi="Arial" w:cs="Arial"/>
          <w:sz w:val="20"/>
        </w:rPr>
        <w:t xml:space="preserve"> </w:t>
      </w:r>
      <w:r w:rsidRPr="00F62D71">
        <w:rPr>
          <w:rFonts w:ascii="Arial" w:hAnsi="Arial" w:cs="Arial"/>
          <w:sz w:val="20"/>
        </w:rPr>
        <w:t>https://www.chronicle.com/article/were-looking-at-merit-the-wrong-way</w:t>
      </w:r>
    </w:p>
    <w:p w14:paraId="4F8D5426" w14:textId="77777777" w:rsidR="00F62D71" w:rsidRDefault="00F62D71" w:rsidP="008B69A3">
      <w:pPr>
        <w:keepNext/>
        <w:tabs>
          <w:tab w:val="left" w:pos="-1440"/>
          <w:tab w:val="left" w:pos="-720"/>
          <w:tab w:val="left" w:pos="432"/>
          <w:tab w:val="left" w:pos="2160"/>
          <w:tab w:val="left" w:pos="2592"/>
          <w:tab w:val="left" w:pos="4320"/>
          <w:tab w:val="left" w:pos="6480"/>
          <w:tab w:val="left" w:pos="7920"/>
          <w:tab w:val="left" w:pos="8208"/>
        </w:tabs>
        <w:ind w:left="360" w:hanging="360"/>
        <w:rPr>
          <w:rFonts w:ascii="Calibri" w:hAnsi="Calibri"/>
          <w:b/>
          <w:u w:val="single"/>
        </w:rPr>
      </w:pPr>
    </w:p>
    <w:p w14:paraId="584E10A8" w14:textId="4C6FA5E3" w:rsidR="00540158" w:rsidRPr="00977C83" w:rsidRDefault="002B0DDC" w:rsidP="00977C83">
      <w:pPr>
        <w:pStyle w:val="BodyText2"/>
        <w:spacing w:after="0" w:line="240" w:lineRule="auto"/>
        <w:ind w:left="259" w:hanging="259"/>
        <w:rPr>
          <w:rFonts w:ascii="Arial" w:hAnsi="Arial" w:cs="Arial"/>
          <w:sz w:val="20"/>
          <w:szCs w:val="20"/>
        </w:rPr>
      </w:pPr>
      <w:r w:rsidRPr="00977C83">
        <w:rPr>
          <w:rFonts w:ascii="Arial" w:hAnsi="Arial" w:cs="Arial"/>
          <w:sz w:val="20"/>
          <w:szCs w:val="20"/>
        </w:rPr>
        <w:t>Zwick, R. (</w:t>
      </w:r>
      <w:r w:rsidR="00F85FC1" w:rsidRPr="00977C83">
        <w:rPr>
          <w:rFonts w:ascii="Arial" w:hAnsi="Arial" w:cs="Arial"/>
          <w:sz w:val="20"/>
          <w:szCs w:val="20"/>
        </w:rPr>
        <w:t xml:space="preserve">2021, May 6).  The </w:t>
      </w:r>
      <w:r w:rsidR="00977C83" w:rsidRPr="00977C83">
        <w:rPr>
          <w:rFonts w:ascii="Arial" w:hAnsi="Arial" w:cs="Arial"/>
          <w:sz w:val="20"/>
          <w:szCs w:val="20"/>
        </w:rPr>
        <w:t>case against admissions lotteries</w:t>
      </w:r>
      <w:r w:rsidR="00977C83">
        <w:rPr>
          <w:rFonts w:ascii="Arial" w:hAnsi="Arial" w:cs="Arial"/>
          <w:sz w:val="20"/>
          <w:szCs w:val="20"/>
        </w:rPr>
        <w:t>.</w:t>
      </w:r>
      <w:r w:rsidR="00540158" w:rsidRPr="00977C83">
        <w:rPr>
          <w:rFonts w:ascii="Arial" w:hAnsi="Arial" w:cs="Arial"/>
          <w:sz w:val="20"/>
          <w:szCs w:val="20"/>
        </w:rPr>
        <w:t xml:space="preserve"> </w:t>
      </w:r>
      <w:r w:rsidR="00540158" w:rsidRPr="00977C83">
        <w:rPr>
          <w:rFonts w:ascii="Arial" w:hAnsi="Arial" w:cs="Arial"/>
          <w:i/>
          <w:sz w:val="20"/>
          <w:szCs w:val="20"/>
        </w:rPr>
        <w:t>Chronicle of Higher Education</w:t>
      </w:r>
      <w:r w:rsidR="00977C83">
        <w:rPr>
          <w:rFonts w:ascii="Arial" w:hAnsi="Arial" w:cs="Arial"/>
          <w:sz w:val="20"/>
          <w:szCs w:val="20"/>
        </w:rPr>
        <w:t>.</w:t>
      </w:r>
      <w:r w:rsidR="00540158" w:rsidRPr="00977C83">
        <w:rPr>
          <w:rFonts w:ascii="Arial" w:hAnsi="Arial" w:cs="Arial"/>
          <w:sz w:val="20"/>
          <w:szCs w:val="20"/>
        </w:rPr>
        <w:t xml:space="preserve"> </w:t>
      </w:r>
      <w:hyperlink r:id="rId13" w:history="1">
        <w:r w:rsidR="00540158" w:rsidRPr="00977C83">
          <w:rPr>
            <w:rFonts w:ascii="Arial" w:hAnsi="Arial" w:cs="Arial"/>
            <w:sz w:val="20"/>
            <w:szCs w:val="20"/>
          </w:rPr>
          <w:t>https://www.chronicle.com/article/the-case-against-admissions-lotteries</w:t>
        </w:r>
      </w:hyperlink>
    </w:p>
    <w:p w14:paraId="3C2750D3" w14:textId="77777777" w:rsidR="00905058" w:rsidRDefault="00905058" w:rsidP="00977C83">
      <w:pPr>
        <w:pStyle w:val="BodyText2"/>
        <w:spacing w:after="0" w:line="240" w:lineRule="auto"/>
        <w:ind w:left="259" w:hanging="259"/>
        <w:rPr>
          <w:rFonts w:ascii="Arial" w:hAnsi="Arial" w:cs="Arial"/>
          <w:sz w:val="20"/>
          <w:szCs w:val="20"/>
        </w:rPr>
      </w:pPr>
    </w:p>
    <w:p w14:paraId="30B11A72" w14:textId="444416B1" w:rsidR="00F16CCB" w:rsidRPr="00977C83" w:rsidRDefault="00E504FD" w:rsidP="00977C83">
      <w:pPr>
        <w:pStyle w:val="BodyText2"/>
        <w:spacing w:after="0" w:line="240" w:lineRule="auto"/>
        <w:ind w:left="259" w:hanging="259"/>
        <w:rPr>
          <w:rFonts w:ascii="Arial" w:hAnsi="Arial" w:cs="Arial"/>
          <w:sz w:val="20"/>
          <w:szCs w:val="20"/>
        </w:rPr>
      </w:pPr>
      <w:r w:rsidRPr="00977C83">
        <w:rPr>
          <w:rFonts w:ascii="Arial" w:hAnsi="Arial" w:cs="Arial"/>
          <w:sz w:val="20"/>
          <w:szCs w:val="20"/>
        </w:rPr>
        <w:t xml:space="preserve">Zwick, R., Blatter, A., Ye, L., &amp; Isham, S. </w:t>
      </w:r>
      <w:r w:rsidR="00871910" w:rsidRPr="00977C83">
        <w:rPr>
          <w:rFonts w:ascii="Arial" w:hAnsi="Arial" w:cs="Arial"/>
          <w:sz w:val="20"/>
          <w:szCs w:val="20"/>
        </w:rPr>
        <w:t>(</w:t>
      </w:r>
      <w:r w:rsidR="00ED526B" w:rsidRPr="00977C83">
        <w:rPr>
          <w:rFonts w:ascii="Arial" w:hAnsi="Arial" w:cs="Arial"/>
          <w:sz w:val="20"/>
          <w:szCs w:val="20"/>
        </w:rPr>
        <w:t>2021</w:t>
      </w:r>
      <w:r w:rsidR="00871910" w:rsidRPr="00977C83">
        <w:rPr>
          <w:rFonts w:ascii="Arial" w:hAnsi="Arial" w:cs="Arial"/>
          <w:sz w:val="20"/>
          <w:szCs w:val="20"/>
        </w:rPr>
        <w:t xml:space="preserve">).  </w:t>
      </w:r>
      <w:r w:rsidRPr="00977C83">
        <w:rPr>
          <w:rFonts w:ascii="Arial" w:hAnsi="Arial" w:cs="Arial"/>
          <w:sz w:val="20"/>
          <w:szCs w:val="20"/>
        </w:rPr>
        <w:t>Using constrained optimization with an index of admission obstacles to increase the diversity of college classes</w:t>
      </w:r>
      <w:r w:rsidR="00871910" w:rsidRPr="00977C83">
        <w:rPr>
          <w:rFonts w:ascii="Arial" w:hAnsi="Arial" w:cs="Arial"/>
          <w:sz w:val="20"/>
          <w:szCs w:val="20"/>
        </w:rPr>
        <w:t xml:space="preserve">, </w:t>
      </w:r>
      <w:r w:rsidRPr="004A1561">
        <w:rPr>
          <w:rFonts w:ascii="Arial" w:hAnsi="Arial" w:cs="Arial"/>
          <w:i/>
          <w:sz w:val="20"/>
          <w:szCs w:val="20"/>
        </w:rPr>
        <w:t>Educational Assessment</w:t>
      </w:r>
      <w:r w:rsidR="00F16CCB" w:rsidRPr="004A1561">
        <w:rPr>
          <w:rFonts w:ascii="Arial" w:hAnsi="Arial" w:cs="Arial"/>
          <w:i/>
          <w:sz w:val="20"/>
          <w:szCs w:val="20"/>
        </w:rPr>
        <w:t>, 26</w:t>
      </w:r>
      <w:r w:rsidR="007D2299" w:rsidRPr="00977C83">
        <w:rPr>
          <w:rFonts w:ascii="Arial" w:hAnsi="Arial" w:cs="Arial"/>
          <w:sz w:val="20"/>
          <w:szCs w:val="20"/>
        </w:rPr>
        <w:t xml:space="preserve">, </w:t>
      </w:r>
      <w:r w:rsidR="00F16CCB" w:rsidRPr="00977C83">
        <w:rPr>
          <w:rFonts w:ascii="Arial" w:hAnsi="Arial" w:cs="Arial"/>
          <w:sz w:val="20"/>
          <w:szCs w:val="20"/>
        </w:rPr>
        <w:t>20-34</w:t>
      </w:r>
      <w:r w:rsidR="007D2299" w:rsidRPr="00977C83">
        <w:rPr>
          <w:rFonts w:ascii="Arial" w:hAnsi="Arial" w:cs="Arial"/>
          <w:sz w:val="20"/>
          <w:szCs w:val="20"/>
        </w:rPr>
        <w:t>.</w:t>
      </w:r>
    </w:p>
    <w:p w14:paraId="778B4174" w14:textId="77777777" w:rsidR="00BF6078" w:rsidRPr="00BF6078" w:rsidRDefault="00BF6078" w:rsidP="004B657C">
      <w:pPr>
        <w:pStyle w:val="BodyText2"/>
        <w:spacing w:after="0" w:line="240" w:lineRule="auto"/>
        <w:ind w:left="259" w:hanging="259"/>
        <w:rPr>
          <w:rFonts w:ascii="Arial" w:hAnsi="Arial" w:cs="Arial"/>
          <w:sz w:val="20"/>
          <w:szCs w:val="20"/>
        </w:rPr>
      </w:pPr>
    </w:p>
    <w:p w14:paraId="51640211" w14:textId="2F57FF6B" w:rsidR="008B69A3" w:rsidRDefault="008B69A3" w:rsidP="004B657C">
      <w:pPr>
        <w:pStyle w:val="BodyText2"/>
        <w:spacing w:after="0" w:line="240" w:lineRule="auto"/>
        <w:ind w:left="259" w:hanging="259"/>
        <w:rPr>
          <w:rFonts w:ascii="Arial" w:hAnsi="Arial" w:cs="Arial"/>
          <w:sz w:val="20"/>
          <w:szCs w:val="20"/>
        </w:rPr>
      </w:pPr>
      <w:r>
        <w:rPr>
          <w:rFonts w:ascii="Arial" w:hAnsi="Arial" w:cs="Arial"/>
          <w:sz w:val="20"/>
          <w:szCs w:val="20"/>
        </w:rPr>
        <w:t xml:space="preserve">Zwick, R. (2019).  </w:t>
      </w:r>
      <w:r w:rsidR="00991899">
        <w:rPr>
          <w:rFonts w:ascii="Arial" w:hAnsi="Arial" w:cs="Arial"/>
          <w:sz w:val="20"/>
          <w:szCs w:val="20"/>
        </w:rPr>
        <w:t>Fairness in measurement and selection: Statistical, philosophical, and public perspectives</w:t>
      </w:r>
      <w:r w:rsidRPr="00801950">
        <w:rPr>
          <w:rFonts w:ascii="Arial" w:hAnsi="Arial"/>
          <w:sz w:val="20"/>
        </w:rPr>
        <w:t>.</w:t>
      </w:r>
      <w:r>
        <w:rPr>
          <w:rFonts w:ascii="Arial" w:hAnsi="Arial"/>
          <w:sz w:val="20"/>
        </w:rPr>
        <w:t xml:space="preserve"> </w:t>
      </w:r>
      <w:r w:rsidRPr="00801950">
        <w:rPr>
          <w:rFonts w:ascii="Arial" w:hAnsi="Arial"/>
          <w:i/>
          <w:sz w:val="20"/>
        </w:rPr>
        <w:t>Educational Measurement: Issues and Practice</w:t>
      </w:r>
      <w:r w:rsidR="007018BD">
        <w:rPr>
          <w:rFonts w:ascii="Arial" w:hAnsi="Arial"/>
          <w:i/>
          <w:sz w:val="20"/>
        </w:rPr>
        <w:t xml:space="preserve">, 38, </w:t>
      </w:r>
      <w:r w:rsidR="007018BD" w:rsidRPr="007018BD">
        <w:rPr>
          <w:rFonts w:ascii="Arial" w:hAnsi="Arial"/>
          <w:sz w:val="20"/>
        </w:rPr>
        <w:t>34-41</w:t>
      </w:r>
      <w:r w:rsidR="007018BD">
        <w:rPr>
          <w:rFonts w:ascii="Arial" w:hAnsi="Arial"/>
          <w:i/>
          <w:sz w:val="20"/>
        </w:rPr>
        <w:t>.</w:t>
      </w:r>
    </w:p>
    <w:p w14:paraId="7786400E" w14:textId="77777777" w:rsidR="008B69A3" w:rsidRDefault="008B69A3" w:rsidP="004B657C">
      <w:pPr>
        <w:pStyle w:val="BodyText2"/>
        <w:spacing w:after="0" w:line="240" w:lineRule="auto"/>
        <w:ind w:left="259" w:hanging="259"/>
        <w:rPr>
          <w:rFonts w:ascii="Arial" w:hAnsi="Arial" w:cs="Arial"/>
          <w:sz w:val="20"/>
          <w:szCs w:val="20"/>
        </w:rPr>
      </w:pPr>
    </w:p>
    <w:p w14:paraId="4A4585F6" w14:textId="04B038F8" w:rsidR="004B657C" w:rsidRPr="00BF6078" w:rsidRDefault="004B657C" w:rsidP="004B657C">
      <w:pPr>
        <w:pStyle w:val="BodyText2"/>
        <w:spacing w:after="0" w:line="240" w:lineRule="auto"/>
        <w:ind w:left="259" w:hanging="259"/>
        <w:rPr>
          <w:rFonts w:ascii="Arial" w:hAnsi="Arial" w:cs="Arial"/>
          <w:sz w:val="20"/>
          <w:szCs w:val="20"/>
        </w:rPr>
      </w:pPr>
      <w:r w:rsidRPr="00BF6078">
        <w:rPr>
          <w:rFonts w:ascii="Arial" w:hAnsi="Arial" w:cs="Arial"/>
          <w:sz w:val="20"/>
          <w:szCs w:val="20"/>
        </w:rPr>
        <w:t xml:space="preserve">Zwick, R., Ye, L., &amp; Isham, S. (2019).  Using constrained optimization to increase the representation of students from low-income neighborhoods. </w:t>
      </w:r>
      <w:r w:rsidRPr="00FC7F33">
        <w:rPr>
          <w:rFonts w:ascii="Arial" w:hAnsi="Arial" w:cs="Arial"/>
          <w:i/>
          <w:sz w:val="20"/>
          <w:szCs w:val="20"/>
        </w:rPr>
        <w:t>Applied Measurement in Education, 32</w:t>
      </w:r>
      <w:r w:rsidRPr="00BF6078">
        <w:rPr>
          <w:rFonts w:ascii="Arial" w:hAnsi="Arial" w:cs="Arial"/>
          <w:sz w:val="20"/>
          <w:szCs w:val="20"/>
        </w:rPr>
        <w:t>, 281-297.</w:t>
      </w:r>
    </w:p>
    <w:p w14:paraId="2F365337" w14:textId="4F9C00F2" w:rsidR="0081535F" w:rsidRPr="004B657C" w:rsidRDefault="0081535F" w:rsidP="004B657C">
      <w:pPr>
        <w:pStyle w:val="BodyText2"/>
        <w:spacing w:after="0" w:line="240" w:lineRule="auto"/>
        <w:ind w:left="259" w:hanging="259"/>
        <w:rPr>
          <w:rFonts w:cs="Calibri"/>
        </w:rPr>
      </w:pPr>
      <w:r w:rsidRPr="004B657C">
        <w:rPr>
          <w:rFonts w:cs="Calibri"/>
        </w:rPr>
        <w:t xml:space="preserve">  </w:t>
      </w:r>
    </w:p>
    <w:p w14:paraId="6B23B581" w14:textId="0B0072AB" w:rsidR="00B47AC5" w:rsidRPr="00BF6078" w:rsidRDefault="00A534F3" w:rsidP="00B47AC5">
      <w:pPr>
        <w:pStyle w:val="BodyText2"/>
        <w:spacing w:after="0" w:line="240" w:lineRule="auto"/>
        <w:ind w:left="259" w:hanging="259"/>
        <w:rPr>
          <w:rFonts w:ascii="Arial" w:hAnsi="Arial" w:cs="Arial"/>
          <w:sz w:val="20"/>
          <w:szCs w:val="20"/>
        </w:rPr>
      </w:pPr>
      <w:r w:rsidRPr="00BF6078">
        <w:rPr>
          <w:rFonts w:ascii="Arial" w:hAnsi="Arial" w:cs="Arial"/>
          <w:sz w:val="20"/>
          <w:szCs w:val="20"/>
        </w:rPr>
        <w:t>Zwick, R. (2019).  Assessment in American higher education:  The role of admissions tests</w:t>
      </w:r>
      <w:r w:rsidRPr="00FC7F33">
        <w:rPr>
          <w:rFonts w:ascii="Arial" w:hAnsi="Arial" w:cs="Arial"/>
          <w:i/>
          <w:sz w:val="20"/>
          <w:szCs w:val="20"/>
        </w:rPr>
        <w:t>. Annals of the</w:t>
      </w:r>
      <w:r w:rsidRPr="00BF6078">
        <w:rPr>
          <w:rFonts w:ascii="Arial" w:hAnsi="Arial" w:cs="Arial"/>
          <w:i/>
          <w:sz w:val="20"/>
          <w:szCs w:val="20"/>
        </w:rPr>
        <w:t xml:space="preserve"> American Academy of Political and Social Science, 683</w:t>
      </w:r>
      <w:r w:rsidRPr="00BF6078">
        <w:rPr>
          <w:rFonts w:ascii="Arial" w:hAnsi="Arial" w:cs="Arial"/>
          <w:sz w:val="20"/>
          <w:szCs w:val="20"/>
        </w:rPr>
        <w:t>, 130-146.</w:t>
      </w:r>
    </w:p>
    <w:p w14:paraId="53F70CEC" w14:textId="77777777" w:rsidR="00B47AC5" w:rsidRDefault="00B47AC5" w:rsidP="00176973">
      <w:pPr>
        <w:pStyle w:val="BodyText2"/>
        <w:spacing w:after="0" w:line="240" w:lineRule="auto"/>
        <w:ind w:left="259" w:hanging="259"/>
        <w:rPr>
          <w:rFonts w:ascii="Arial" w:hAnsi="Arial"/>
          <w:sz w:val="20"/>
        </w:rPr>
      </w:pPr>
    </w:p>
    <w:p w14:paraId="5876F988" w14:textId="265F3041" w:rsidR="00176973" w:rsidRDefault="00176973" w:rsidP="00176973">
      <w:pPr>
        <w:pStyle w:val="BodyText2"/>
        <w:spacing w:after="0" w:line="240" w:lineRule="auto"/>
        <w:ind w:left="259" w:hanging="259"/>
        <w:rPr>
          <w:rFonts w:ascii="Arial" w:hAnsi="Arial"/>
          <w:sz w:val="20"/>
        </w:rPr>
      </w:pPr>
      <w:r w:rsidRPr="007E4E47">
        <w:rPr>
          <w:rFonts w:ascii="Arial" w:hAnsi="Arial"/>
          <w:sz w:val="20"/>
        </w:rPr>
        <w:t>Zwick, R., Ye, L., &amp; Isham, S. (201</w:t>
      </w:r>
      <w:r>
        <w:rPr>
          <w:rFonts w:ascii="Arial" w:hAnsi="Arial"/>
          <w:sz w:val="20"/>
        </w:rPr>
        <w:t>8).  Aggregating polytomous</w:t>
      </w:r>
      <w:r w:rsidRPr="007E4E47">
        <w:rPr>
          <w:rFonts w:ascii="Arial" w:hAnsi="Arial"/>
          <w:sz w:val="20"/>
        </w:rPr>
        <w:t xml:space="preserve"> DIF </w:t>
      </w:r>
      <w:r>
        <w:rPr>
          <w:rFonts w:ascii="Arial" w:hAnsi="Arial"/>
          <w:sz w:val="20"/>
        </w:rPr>
        <w:t>results</w:t>
      </w:r>
      <w:r w:rsidRPr="007E4E47">
        <w:rPr>
          <w:rFonts w:ascii="Arial" w:hAnsi="Arial"/>
          <w:sz w:val="20"/>
        </w:rPr>
        <w:t xml:space="preserve"> </w:t>
      </w:r>
      <w:r>
        <w:rPr>
          <w:rFonts w:ascii="Arial" w:hAnsi="Arial"/>
          <w:sz w:val="20"/>
        </w:rPr>
        <w:t xml:space="preserve">over multiple test administrations.  </w:t>
      </w:r>
      <w:r w:rsidRPr="007E4E47">
        <w:rPr>
          <w:rFonts w:ascii="Arial" w:hAnsi="Arial"/>
          <w:i/>
          <w:sz w:val="20"/>
        </w:rPr>
        <w:t xml:space="preserve">Journal of Educational </w:t>
      </w:r>
      <w:r>
        <w:rPr>
          <w:rFonts w:ascii="Arial" w:hAnsi="Arial"/>
          <w:i/>
          <w:sz w:val="20"/>
        </w:rPr>
        <w:t>Measurement</w:t>
      </w:r>
      <w:r>
        <w:rPr>
          <w:rFonts w:ascii="Arial" w:hAnsi="Arial"/>
          <w:sz w:val="20"/>
        </w:rPr>
        <w:t>,</w:t>
      </w:r>
      <w:r w:rsidRPr="007E4E47">
        <w:rPr>
          <w:rFonts w:ascii="Arial" w:hAnsi="Arial"/>
          <w:sz w:val="20"/>
        </w:rPr>
        <w:t xml:space="preserve"> </w:t>
      </w:r>
      <w:r>
        <w:rPr>
          <w:rFonts w:ascii="Arial" w:hAnsi="Arial"/>
          <w:i/>
          <w:sz w:val="20"/>
        </w:rPr>
        <w:t xml:space="preserve">55, </w:t>
      </w:r>
      <w:r w:rsidRPr="00176973">
        <w:rPr>
          <w:rFonts w:ascii="Arial" w:hAnsi="Arial"/>
          <w:sz w:val="20"/>
        </w:rPr>
        <w:t>132-151.</w:t>
      </w:r>
    </w:p>
    <w:p w14:paraId="7BB83E0D" w14:textId="77777777" w:rsidR="00176973" w:rsidRDefault="00176973" w:rsidP="00176973">
      <w:pPr>
        <w:pStyle w:val="BodyText2"/>
        <w:spacing w:after="0" w:line="240" w:lineRule="auto"/>
        <w:ind w:left="259" w:hanging="259"/>
        <w:rPr>
          <w:rFonts w:ascii="Arial" w:hAnsi="Arial"/>
          <w:sz w:val="20"/>
        </w:rPr>
      </w:pPr>
    </w:p>
    <w:p w14:paraId="1158BD46" w14:textId="674FCEAA" w:rsidR="00176973" w:rsidRDefault="00176973" w:rsidP="00176973">
      <w:pPr>
        <w:pStyle w:val="BodyText2"/>
        <w:spacing w:after="0" w:line="240" w:lineRule="auto"/>
        <w:ind w:left="259" w:hanging="259"/>
        <w:rPr>
          <w:rFonts w:ascii="Arial" w:hAnsi="Arial"/>
          <w:sz w:val="20"/>
        </w:rPr>
      </w:pPr>
      <w:r>
        <w:rPr>
          <w:rFonts w:ascii="Arial" w:hAnsi="Arial"/>
          <w:sz w:val="20"/>
        </w:rPr>
        <w:t xml:space="preserve">Zwick, R. (2017, December 6).  What colleges want. </w:t>
      </w:r>
      <w:r w:rsidRPr="00F524B6">
        <w:rPr>
          <w:rFonts w:ascii="Arial" w:hAnsi="Arial"/>
          <w:sz w:val="20"/>
        </w:rPr>
        <w:t xml:space="preserve"> </w:t>
      </w:r>
      <w:r w:rsidRPr="00F524B6">
        <w:rPr>
          <w:rFonts w:ascii="Arial" w:hAnsi="Arial"/>
          <w:i/>
          <w:sz w:val="20"/>
        </w:rPr>
        <w:t>New York Times</w:t>
      </w:r>
      <w:r w:rsidRPr="00F524B6">
        <w:rPr>
          <w:rFonts w:ascii="Arial" w:hAnsi="Arial"/>
          <w:sz w:val="20"/>
        </w:rPr>
        <w:t xml:space="preserve">.  A version is available at </w:t>
      </w:r>
      <w:hyperlink r:id="rId14" w:history="1">
        <w:r w:rsidRPr="00F524B6">
          <w:rPr>
            <w:rFonts w:ascii="Arial" w:hAnsi="Arial"/>
            <w:sz w:val="20"/>
          </w:rPr>
          <w:t>https://www.nytimes.com/2017/12/05/opinion/college-applications-stress.html</w:t>
        </w:r>
      </w:hyperlink>
      <w:r w:rsidRPr="00F524B6">
        <w:rPr>
          <w:rFonts w:ascii="Arial" w:hAnsi="Arial"/>
          <w:sz w:val="20"/>
        </w:rPr>
        <w:t>. </w:t>
      </w:r>
    </w:p>
    <w:p w14:paraId="08A43F07" w14:textId="1461D94F" w:rsidR="00176973" w:rsidRDefault="00176973" w:rsidP="00176973">
      <w:pPr>
        <w:pStyle w:val="BodyText2"/>
        <w:spacing w:after="0" w:line="240" w:lineRule="auto"/>
        <w:ind w:left="259" w:hanging="259"/>
        <w:rPr>
          <w:rFonts w:ascii="Arial" w:hAnsi="Arial"/>
          <w:sz w:val="20"/>
        </w:rPr>
      </w:pPr>
      <w:r>
        <w:rPr>
          <w:rFonts w:ascii="Arial" w:hAnsi="Arial"/>
          <w:sz w:val="20"/>
        </w:rPr>
        <w:t>.</w:t>
      </w:r>
    </w:p>
    <w:p w14:paraId="633EC8D9" w14:textId="1375B394" w:rsidR="006145AF" w:rsidRPr="00E4244B" w:rsidRDefault="006145AF" w:rsidP="006145AF">
      <w:pPr>
        <w:pStyle w:val="BodyText2"/>
        <w:spacing w:after="0" w:line="240" w:lineRule="auto"/>
        <w:ind w:left="259" w:hanging="259"/>
        <w:rPr>
          <w:rFonts w:ascii="Arial" w:hAnsi="Arial"/>
          <w:i/>
          <w:sz w:val="20"/>
        </w:rPr>
      </w:pPr>
      <w:r w:rsidRPr="006145AF">
        <w:rPr>
          <w:rFonts w:ascii="Arial" w:hAnsi="Arial"/>
          <w:sz w:val="20"/>
        </w:rPr>
        <w:t xml:space="preserve">Zwick, R. </w:t>
      </w:r>
      <w:r>
        <w:rPr>
          <w:rFonts w:ascii="Arial" w:hAnsi="Arial"/>
          <w:sz w:val="20"/>
        </w:rPr>
        <w:t xml:space="preserve">(2017, August). </w:t>
      </w:r>
      <w:r w:rsidRPr="006145AF">
        <w:rPr>
          <w:rFonts w:ascii="Arial" w:hAnsi="Arial"/>
          <w:sz w:val="20"/>
        </w:rPr>
        <w:t xml:space="preserve"> </w:t>
      </w:r>
      <w:hyperlink r:id="rId15" w:history="1">
        <w:r w:rsidRPr="006145AF">
          <w:rPr>
            <w:rFonts w:ascii="Arial" w:hAnsi="Arial"/>
            <w:sz w:val="20"/>
          </w:rPr>
          <w:t>Crafting a diverse and talented college class</w:t>
        </w:r>
      </w:hyperlink>
      <w:r w:rsidRPr="006145AF">
        <w:rPr>
          <w:rFonts w:ascii="Arial" w:hAnsi="Arial"/>
          <w:sz w:val="20"/>
        </w:rPr>
        <w:t xml:space="preserve">. </w:t>
      </w:r>
      <w:r>
        <w:rPr>
          <w:rFonts w:ascii="Arial" w:hAnsi="Arial"/>
          <w:sz w:val="20"/>
        </w:rPr>
        <w:t xml:space="preserve"> G</w:t>
      </w:r>
      <w:r w:rsidRPr="006145AF">
        <w:rPr>
          <w:rFonts w:ascii="Arial" w:hAnsi="Arial"/>
          <w:sz w:val="20"/>
        </w:rPr>
        <w:t xml:space="preserve">uest post on </w:t>
      </w:r>
      <w:r w:rsidRPr="006145AF">
        <w:rPr>
          <w:rFonts w:ascii="Arial" w:hAnsi="Arial"/>
          <w:i/>
          <w:sz w:val="20"/>
        </w:rPr>
        <w:t>College Board</w:t>
      </w:r>
      <w:r w:rsidRPr="006145AF">
        <w:rPr>
          <w:rFonts w:ascii="Arial" w:hAnsi="Arial"/>
          <w:sz w:val="20"/>
        </w:rPr>
        <w:t xml:space="preserve"> </w:t>
      </w:r>
      <w:r w:rsidRPr="006145AF">
        <w:rPr>
          <w:rFonts w:ascii="Arial" w:hAnsi="Arial"/>
          <w:i/>
          <w:sz w:val="20"/>
        </w:rPr>
        <w:t>All-Access</w:t>
      </w:r>
      <w:r>
        <w:rPr>
          <w:rFonts w:ascii="Arial" w:hAnsi="Arial"/>
          <w:sz w:val="20"/>
        </w:rPr>
        <w:t xml:space="preserve"> </w:t>
      </w:r>
      <w:r w:rsidRPr="00E4244B">
        <w:rPr>
          <w:rFonts w:ascii="Arial" w:hAnsi="Arial"/>
          <w:i/>
          <w:sz w:val="20"/>
        </w:rPr>
        <w:t xml:space="preserve">blog, </w:t>
      </w:r>
      <w:hyperlink r:id="rId16" w:history="1">
        <w:r w:rsidR="00A86AFE" w:rsidRPr="00E4244B">
          <w:rPr>
            <w:rFonts w:ascii="Arial" w:hAnsi="Arial"/>
            <w:i/>
            <w:sz w:val="20"/>
          </w:rPr>
          <w:t>https://allaccess.collegeboard.org/crafting-diverse-and-talented-college-class</w:t>
        </w:r>
      </w:hyperlink>
    </w:p>
    <w:p w14:paraId="54443F05" w14:textId="77777777" w:rsidR="006145AF" w:rsidRPr="00E4244B" w:rsidRDefault="006145AF" w:rsidP="006145AF">
      <w:pPr>
        <w:pStyle w:val="BodyText2"/>
        <w:spacing w:after="0" w:line="240" w:lineRule="auto"/>
        <w:ind w:left="259" w:hanging="259"/>
        <w:rPr>
          <w:rFonts w:ascii="Arial" w:hAnsi="Arial"/>
          <w:i/>
          <w:sz w:val="20"/>
        </w:rPr>
      </w:pPr>
    </w:p>
    <w:p w14:paraId="7D7A718A" w14:textId="6EFEDD4F" w:rsidR="007F50A3" w:rsidRPr="007F50A3" w:rsidRDefault="007F50A3" w:rsidP="00BD0278">
      <w:pPr>
        <w:pStyle w:val="BodyText2"/>
        <w:spacing w:after="0" w:line="240" w:lineRule="auto"/>
        <w:ind w:left="259" w:hanging="259"/>
        <w:rPr>
          <w:rFonts w:ascii="Arial" w:hAnsi="Arial"/>
          <w:sz w:val="20"/>
        </w:rPr>
      </w:pPr>
      <w:r>
        <w:rPr>
          <w:rFonts w:ascii="Arial" w:hAnsi="Arial"/>
          <w:sz w:val="20"/>
        </w:rPr>
        <w:t>Zwick, R. (2017, July).</w:t>
      </w:r>
      <w:r w:rsidR="006B30EB">
        <w:rPr>
          <w:rFonts w:ascii="Arial" w:hAnsi="Arial"/>
          <w:sz w:val="20"/>
        </w:rPr>
        <w:t xml:space="preserve"> </w:t>
      </w:r>
      <w:hyperlink r:id="rId17" w:tgtFrame="_blank" w:history="1">
        <w:r w:rsidRPr="007F50A3">
          <w:rPr>
            <w:rFonts w:ascii="Arial" w:hAnsi="Arial"/>
            <w:sz w:val="20"/>
          </w:rPr>
          <w:t>The</w:t>
        </w:r>
        <w:r w:rsidR="00401B5F" w:rsidRPr="007F50A3">
          <w:rPr>
            <w:rFonts w:ascii="Arial" w:hAnsi="Arial"/>
            <w:sz w:val="20"/>
          </w:rPr>
          <w:t xml:space="preserve"> risks of focus</w:t>
        </w:r>
        <w:r w:rsidR="00401B5F">
          <w:rPr>
            <w:rFonts w:ascii="Arial" w:hAnsi="Arial"/>
            <w:sz w:val="20"/>
          </w:rPr>
          <w:t>ing on character in a</w:t>
        </w:r>
        <w:r>
          <w:rPr>
            <w:rFonts w:ascii="Arial" w:hAnsi="Arial"/>
            <w:sz w:val="20"/>
          </w:rPr>
          <w:t>dmissions.</w:t>
        </w:r>
        <w:r w:rsidR="006B30EB">
          <w:rPr>
            <w:rFonts w:ascii="Arial" w:hAnsi="Arial"/>
            <w:sz w:val="20"/>
          </w:rPr>
          <w:t xml:space="preserve"> </w:t>
        </w:r>
        <w:r w:rsidRPr="007F50A3">
          <w:rPr>
            <w:rFonts w:ascii="Arial" w:hAnsi="Arial"/>
            <w:i/>
            <w:sz w:val="20"/>
          </w:rPr>
          <w:t>Chronicle of Higher Education</w:t>
        </w:r>
        <w:r w:rsidRPr="007F50A3">
          <w:rPr>
            <w:rFonts w:ascii="Arial" w:hAnsi="Arial"/>
            <w:sz w:val="20"/>
          </w:rPr>
          <w:t>, http://www.chronicle.com/article/The-Risks-of-Focusing-on/240787?cid=wsinglestory</w:t>
        </w:r>
        <w:r>
          <w:rPr>
            <w:rFonts w:ascii="Arial" w:hAnsi="Arial"/>
            <w:sz w:val="20"/>
          </w:rPr>
          <w:t>.</w:t>
        </w:r>
      </w:hyperlink>
    </w:p>
    <w:p w14:paraId="5D62C54D" w14:textId="77777777" w:rsidR="007F50A3" w:rsidRPr="007F50A3" w:rsidRDefault="007F50A3" w:rsidP="00BD0278">
      <w:pPr>
        <w:pStyle w:val="BodyText2"/>
        <w:spacing w:after="0" w:line="240" w:lineRule="auto"/>
        <w:ind w:left="259" w:hanging="259"/>
        <w:rPr>
          <w:rFonts w:ascii="Arial" w:hAnsi="Arial"/>
          <w:sz w:val="20"/>
        </w:rPr>
      </w:pPr>
    </w:p>
    <w:p w14:paraId="2E9EBDFD" w14:textId="761566C9" w:rsidR="007F50A3" w:rsidRDefault="007F50A3" w:rsidP="00BD0278">
      <w:pPr>
        <w:pStyle w:val="BodyText2"/>
        <w:spacing w:after="0" w:line="240" w:lineRule="auto"/>
        <w:ind w:left="259" w:hanging="259"/>
        <w:rPr>
          <w:rFonts w:ascii="Arial" w:hAnsi="Arial"/>
          <w:sz w:val="20"/>
        </w:rPr>
      </w:pPr>
      <w:r>
        <w:rPr>
          <w:rFonts w:ascii="Arial" w:hAnsi="Arial"/>
          <w:sz w:val="20"/>
        </w:rPr>
        <w:t>Zwick, R. (2017, May).</w:t>
      </w:r>
      <w:r w:rsidR="006B30EB">
        <w:rPr>
          <w:rFonts w:ascii="Arial" w:hAnsi="Arial"/>
          <w:sz w:val="20"/>
        </w:rPr>
        <w:t xml:space="preserve"> </w:t>
      </w:r>
      <w:r w:rsidRPr="007F50A3">
        <w:rPr>
          <w:rFonts w:ascii="Arial" w:hAnsi="Arial"/>
          <w:sz w:val="20"/>
        </w:rPr>
        <w:t xml:space="preserve">What’s </w:t>
      </w:r>
      <w:r w:rsidR="00401B5F" w:rsidRPr="007F50A3">
        <w:rPr>
          <w:rFonts w:ascii="Arial" w:hAnsi="Arial"/>
          <w:sz w:val="20"/>
        </w:rPr>
        <w:t>fair play in college admissions</w:t>
      </w:r>
      <w:r w:rsidRPr="007F50A3">
        <w:rPr>
          <w:rFonts w:ascii="Arial" w:hAnsi="Arial"/>
          <w:sz w:val="20"/>
        </w:rPr>
        <w:t xml:space="preserve">? </w:t>
      </w:r>
      <w:r>
        <w:rPr>
          <w:rFonts w:ascii="Arial" w:hAnsi="Arial"/>
          <w:sz w:val="20"/>
        </w:rPr>
        <w:t xml:space="preserve">Guest post, </w:t>
      </w:r>
      <w:proofErr w:type="spellStart"/>
      <w:r w:rsidRPr="007F50A3">
        <w:rPr>
          <w:rFonts w:ascii="Arial" w:hAnsi="Arial"/>
          <w:i/>
          <w:sz w:val="20"/>
        </w:rPr>
        <w:t>PsychCentral</w:t>
      </w:r>
      <w:proofErr w:type="spellEnd"/>
      <w:r w:rsidRPr="007F50A3">
        <w:rPr>
          <w:rFonts w:ascii="Arial" w:hAnsi="Arial"/>
          <w:i/>
          <w:sz w:val="20"/>
        </w:rPr>
        <w:t>.</w:t>
      </w:r>
      <w:r w:rsidR="006B30EB">
        <w:rPr>
          <w:rFonts w:ascii="Arial" w:hAnsi="Arial"/>
          <w:sz w:val="20"/>
        </w:rPr>
        <w:t xml:space="preserve"> </w:t>
      </w:r>
      <w:hyperlink r:id="rId18" w:history="1">
        <w:r w:rsidRPr="007F50A3">
          <w:rPr>
            <w:rFonts w:ascii="Arial" w:hAnsi="Arial"/>
            <w:sz w:val="20"/>
          </w:rPr>
          <w:t>https://blogs.psychcentral.com/single-at-heart/2017/05/whats-fair-play-in-college-admissions-guest-post-by-rebecca-zwick/</w:t>
        </w:r>
      </w:hyperlink>
    </w:p>
    <w:p w14:paraId="5FDFD638" w14:textId="77777777" w:rsidR="007F50A3" w:rsidRPr="007F50A3" w:rsidRDefault="007F50A3" w:rsidP="00BD0278">
      <w:pPr>
        <w:pStyle w:val="BodyText2"/>
        <w:spacing w:after="0" w:line="240" w:lineRule="auto"/>
        <w:ind w:left="259" w:hanging="259"/>
        <w:rPr>
          <w:rFonts w:ascii="Arial" w:hAnsi="Arial"/>
          <w:sz w:val="20"/>
        </w:rPr>
      </w:pPr>
    </w:p>
    <w:p w14:paraId="5CE0BED2" w14:textId="7E51F408" w:rsidR="00B740A3" w:rsidRPr="001E6406" w:rsidRDefault="00B740A3" w:rsidP="00BD0278">
      <w:pPr>
        <w:pStyle w:val="BodyText2"/>
        <w:spacing w:after="0" w:line="240" w:lineRule="auto"/>
        <w:ind w:left="259" w:hanging="259"/>
        <w:rPr>
          <w:rFonts w:ascii="Arial" w:hAnsi="Arial"/>
          <w:sz w:val="20"/>
        </w:rPr>
      </w:pPr>
      <w:r w:rsidRPr="00847D6B">
        <w:rPr>
          <w:rFonts w:ascii="Arial" w:hAnsi="Arial"/>
          <w:sz w:val="20"/>
        </w:rPr>
        <w:t xml:space="preserve">Zapata-Rivera, D., Zwick, R., &amp; </w:t>
      </w:r>
      <w:proofErr w:type="spellStart"/>
      <w:r w:rsidRPr="00847D6B">
        <w:rPr>
          <w:rFonts w:ascii="Arial" w:hAnsi="Arial"/>
          <w:sz w:val="20"/>
        </w:rPr>
        <w:t>Vezzu</w:t>
      </w:r>
      <w:proofErr w:type="spellEnd"/>
      <w:r w:rsidRPr="00847D6B">
        <w:rPr>
          <w:rFonts w:ascii="Arial" w:hAnsi="Arial"/>
          <w:sz w:val="20"/>
        </w:rPr>
        <w:t xml:space="preserve">, M. </w:t>
      </w:r>
      <w:r>
        <w:rPr>
          <w:rFonts w:ascii="Arial" w:hAnsi="Arial"/>
          <w:sz w:val="20"/>
        </w:rPr>
        <w:t>(2016).</w:t>
      </w:r>
      <w:r w:rsidRPr="00847D6B">
        <w:rPr>
          <w:rFonts w:ascii="Arial" w:hAnsi="Arial"/>
          <w:sz w:val="20"/>
        </w:rPr>
        <w:t xml:space="preserve"> Exploring the effectiveness of a measurement error tutorial in helping teachers understand score report results.</w:t>
      </w:r>
      <w:r w:rsidR="006B30EB">
        <w:rPr>
          <w:rFonts w:ascii="Arial" w:hAnsi="Arial"/>
          <w:sz w:val="20"/>
        </w:rPr>
        <w:t xml:space="preserve"> </w:t>
      </w:r>
      <w:r>
        <w:rPr>
          <w:rFonts w:ascii="Arial" w:hAnsi="Arial"/>
          <w:i/>
          <w:sz w:val="20"/>
        </w:rPr>
        <w:t xml:space="preserve">Educational Assessment, 21, </w:t>
      </w:r>
      <w:r w:rsidRPr="001E6406">
        <w:rPr>
          <w:rFonts w:ascii="Arial" w:hAnsi="Arial"/>
          <w:sz w:val="20"/>
        </w:rPr>
        <w:t>215-229.</w:t>
      </w:r>
    </w:p>
    <w:p w14:paraId="35056551" w14:textId="77777777" w:rsidR="00B740A3" w:rsidRPr="00847D6B" w:rsidRDefault="00B740A3" w:rsidP="00BD0278">
      <w:pPr>
        <w:pStyle w:val="BodyText2"/>
        <w:spacing w:after="0" w:line="240" w:lineRule="auto"/>
        <w:ind w:left="259" w:hanging="259"/>
        <w:rPr>
          <w:rFonts w:ascii="Arial" w:hAnsi="Arial"/>
          <w:sz w:val="20"/>
        </w:rPr>
      </w:pPr>
    </w:p>
    <w:p w14:paraId="2B0CA4E6" w14:textId="109FF7FF" w:rsidR="00B740A3" w:rsidRPr="008E4A7D" w:rsidRDefault="00B740A3" w:rsidP="00BD0278">
      <w:pPr>
        <w:pStyle w:val="BodyText2"/>
        <w:spacing w:after="0" w:line="240" w:lineRule="auto"/>
        <w:ind w:left="259" w:hanging="259"/>
        <w:rPr>
          <w:rFonts w:ascii="Arial" w:hAnsi="Arial"/>
          <w:sz w:val="20"/>
        </w:rPr>
      </w:pPr>
      <w:r>
        <w:rPr>
          <w:rFonts w:ascii="Arial" w:hAnsi="Arial"/>
          <w:sz w:val="20"/>
        </w:rPr>
        <w:t>Zwick, R. (2016, January).</w:t>
      </w:r>
      <w:r w:rsidR="006B30EB">
        <w:rPr>
          <w:rFonts w:ascii="Arial" w:hAnsi="Arial"/>
          <w:sz w:val="20"/>
        </w:rPr>
        <w:t xml:space="preserve"> </w:t>
      </w:r>
      <w:r w:rsidRPr="008E4A7D">
        <w:rPr>
          <w:rFonts w:ascii="Arial" w:hAnsi="Arial"/>
          <w:sz w:val="20"/>
        </w:rPr>
        <w:t>Transparency in college admissions is key to a fair policy on race.</w:t>
      </w:r>
      <w:r w:rsidR="006B30EB">
        <w:rPr>
          <w:rFonts w:ascii="Arial" w:hAnsi="Arial"/>
          <w:sz w:val="20"/>
        </w:rPr>
        <w:t xml:space="preserve"> </w:t>
      </w:r>
      <w:r w:rsidRPr="008E4A7D">
        <w:rPr>
          <w:rFonts w:ascii="Arial" w:hAnsi="Arial"/>
          <w:i/>
          <w:sz w:val="20"/>
        </w:rPr>
        <w:t>Chronicle of Higher Education</w:t>
      </w:r>
      <w:r w:rsidRPr="008E4A7D">
        <w:rPr>
          <w:rFonts w:ascii="Arial" w:hAnsi="Arial"/>
          <w:sz w:val="20"/>
        </w:rPr>
        <w:t>.</w:t>
      </w:r>
      <w:r w:rsidR="006B30EB">
        <w:rPr>
          <w:rFonts w:ascii="Arial" w:hAnsi="Arial"/>
          <w:sz w:val="20"/>
        </w:rPr>
        <w:t xml:space="preserve"> </w:t>
      </w:r>
      <w:hyperlink r:id="rId19" w:history="1">
        <w:r w:rsidRPr="008E4A7D">
          <w:rPr>
            <w:rFonts w:ascii="Arial" w:hAnsi="Arial"/>
            <w:sz w:val="20"/>
          </w:rPr>
          <w:t>http://chronicle.com/article/Transparency-in-College/234949</w:t>
        </w:r>
      </w:hyperlink>
    </w:p>
    <w:p w14:paraId="1F1EE88B" w14:textId="77777777" w:rsidR="00B740A3" w:rsidRDefault="00B740A3" w:rsidP="00BD0278">
      <w:pPr>
        <w:pStyle w:val="BodyText2"/>
        <w:spacing w:after="0" w:line="240" w:lineRule="auto"/>
        <w:ind w:left="259" w:hanging="259"/>
        <w:rPr>
          <w:rFonts w:ascii="Arial" w:hAnsi="Arial"/>
          <w:sz w:val="20"/>
        </w:rPr>
      </w:pPr>
    </w:p>
    <w:p w14:paraId="7FCBDFEE" w14:textId="6A3A8F65" w:rsidR="00B740A3" w:rsidRPr="00EF03CF" w:rsidRDefault="00B740A3" w:rsidP="00BD0278">
      <w:pPr>
        <w:pStyle w:val="BodyText2"/>
        <w:spacing w:after="0" w:line="240" w:lineRule="auto"/>
        <w:ind w:left="259" w:hanging="259"/>
        <w:rPr>
          <w:rFonts w:ascii="Arial" w:hAnsi="Arial"/>
          <w:sz w:val="20"/>
        </w:rPr>
      </w:pPr>
      <w:r w:rsidRPr="00EF03CF">
        <w:rPr>
          <w:rFonts w:ascii="Arial" w:hAnsi="Arial"/>
          <w:sz w:val="20"/>
        </w:rPr>
        <w:t>Zwick, R., Zapata-Rivera, D., &amp; Hegarty, M. (2014).</w:t>
      </w:r>
      <w:r w:rsidR="006B30EB">
        <w:rPr>
          <w:rFonts w:ascii="Arial" w:hAnsi="Arial"/>
          <w:sz w:val="20"/>
        </w:rPr>
        <w:t xml:space="preserve"> </w:t>
      </w:r>
      <w:r w:rsidRPr="00EF03CF">
        <w:rPr>
          <w:rFonts w:ascii="Arial" w:hAnsi="Arial"/>
          <w:sz w:val="20"/>
        </w:rPr>
        <w:t>Comparing graphical and verbal representations of measurement error in test score reports.</w:t>
      </w:r>
      <w:r w:rsidR="006B30EB">
        <w:rPr>
          <w:rFonts w:ascii="Arial" w:hAnsi="Arial"/>
          <w:sz w:val="20"/>
        </w:rPr>
        <w:t xml:space="preserve"> </w:t>
      </w:r>
      <w:r w:rsidRPr="00EF03CF">
        <w:rPr>
          <w:rFonts w:ascii="Arial" w:hAnsi="Arial"/>
          <w:i/>
          <w:sz w:val="20"/>
        </w:rPr>
        <w:t>Educational Assessment, 19</w:t>
      </w:r>
      <w:r w:rsidRPr="00EF03CF">
        <w:rPr>
          <w:rFonts w:ascii="Arial" w:hAnsi="Arial"/>
          <w:sz w:val="20"/>
        </w:rPr>
        <w:t>, 116-138.</w:t>
      </w:r>
    </w:p>
    <w:p w14:paraId="4B5A9995" w14:textId="77777777" w:rsidR="00B740A3" w:rsidRPr="00EF03CF" w:rsidRDefault="00B740A3" w:rsidP="00BD0278">
      <w:pPr>
        <w:pStyle w:val="BodyText2"/>
        <w:spacing w:after="0" w:line="240" w:lineRule="auto"/>
        <w:ind w:left="259" w:hanging="259"/>
        <w:rPr>
          <w:rFonts w:ascii="Arial" w:hAnsi="Arial"/>
          <w:sz w:val="20"/>
        </w:rPr>
      </w:pPr>
    </w:p>
    <w:p w14:paraId="6DC2C729" w14:textId="2680D4F0" w:rsidR="00B740A3" w:rsidRPr="0076185D" w:rsidRDefault="00B740A3" w:rsidP="00BD0278">
      <w:pPr>
        <w:pStyle w:val="BodyText2"/>
        <w:spacing w:after="0" w:line="240" w:lineRule="auto"/>
        <w:ind w:left="259" w:hanging="259"/>
        <w:rPr>
          <w:rFonts w:ascii="Arial" w:hAnsi="Arial"/>
          <w:sz w:val="20"/>
        </w:rPr>
      </w:pPr>
      <w:r>
        <w:rPr>
          <w:rFonts w:ascii="Arial" w:hAnsi="Arial"/>
          <w:sz w:val="20"/>
        </w:rPr>
        <w:t>Zwick, R.</w:t>
      </w:r>
      <w:r w:rsidRPr="007E4E47">
        <w:rPr>
          <w:rFonts w:ascii="Arial" w:hAnsi="Arial"/>
          <w:sz w:val="20"/>
        </w:rPr>
        <w:t xml:space="preserve"> </w:t>
      </w:r>
      <w:r>
        <w:rPr>
          <w:rFonts w:ascii="Arial" w:hAnsi="Arial"/>
          <w:sz w:val="20"/>
        </w:rPr>
        <w:t>(2012, October).</w:t>
      </w:r>
      <w:r w:rsidR="006B30EB">
        <w:rPr>
          <w:rFonts w:ascii="Arial" w:hAnsi="Arial"/>
          <w:sz w:val="20"/>
        </w:rPr>
        <w:t xml:space="preserve"> </w:t>
      </w:r>
      <w:r w:rsidRPr="0076185D">
        <w:rPr>
          <w:rFonts w:ascii="Arial" w:hAnsi="Arial"/>
          <w:sz w:val="20"/>
        </w:rPr>
        <w:t>The role of admissions test scores, socioeconomic status, and high school grades in predicting college achievement.</w:t>
      </w:r>
      <w:r w:rsidR="006B30EB">
        <w:rPr>
          <w:rFonts w:ascii="Arial" w:hAnsi="Arial"/>
          <w:sz w:val="20"/>
        </w:rPr>
        <w:t xml:space="preserve"> </w:t>
      </w:r>
      <w:proofErr w:type="spellStart"/>
      <w:r w:rsidRPr="0076185D">
        <w:rPr>
          <w:rFonts w:ascii="Arial" w:hAnsi="Arial"/>
          <w:i/>
          <w:sz w:val="20"/>
        </w:rPr>
        <w:t>Pensamiento</w:t>
      </w:r>
      <w:proofErr w:type="spellEnd"/>
      <w:r w:rsidRPr="0076185D">
        <w:rPr>
          <w:rFonts w:ascii="Arial" w:hAnsi="Arial"/>
          <w:i/>
          <w:sz w:val="20"/>
        </w:rPr>
        <w:t xml:space="preserve"> </w:t>
      </w:r>
      <w:proofErr w:type="spellStart"/>
      <w:r w:rsidRPr="0076185D">
        <w:rPr>
          <w:rFonts w:ascii="Arial" w:hAnsi="Arial"/>
          <w:i/>
          <w:sz w:val="20"/>
        </w:rPr>
        <w:t>Educativo</w:t>
      </w:r>
      <w:proofErr w:type="spellEnd"/>
      <w:r w:rsidRPr="0076185D">
        <w:rPr>
          <w:rFonts w:ascii="Arial" w:hAnsi="Arial"/>
          <w:i/>
          <w:sz w:val="20"/>
        </w:rPr>
        <w:t xml:space="preserve">: </w:t>
      </w:r>
      <w:proofErr w:type="spellStart"/>
      <w:r w:rsidRPr="0076185D">
        <w:rPr>
          <w:rFonts w:ascii="Arial" w:hAnsi="Arial"/>
          <w:i/>
          <w:sz w:val="20"/>
        </w:rPr>
        <w:t>Revista</w:t>
      </w:r>
      <w:proofErr w:type="spellEnd"/>
      <w:r w:rsidRPr="0076185D">
        <w:rPr>
          <w:rFonts w:ascii="Arial" w:hAnsi="Arial"/>
          <w:i/>
          <w:sz w:val="20"/>
        </w:rPr>
        <w:t xml:space="preserve"> de </w:t>
      </w:r>
      <w:proofErr w:type="spellStart"/>
      <w:r w:rsidRPr="0076185D">
        <w:rPr>
          <w:rFonts w:ascii="Arial" w:hAnsi="Arial"/>
          <w:i/>
          <w:sz w:val="20"/>
        </w:rPr>
        <w:t>Investigación</w:t>
      </w:r>
      <w:proofErr w:type="spellEnd"/>
      <w:r w:rsidRPr="0076185D">
        <w:rPr>
          <w:rFonts w:ascii="Arial" w:hAnsi="Arial"/>
          <w:i/>
          <w:sz w:val="20"/>
        </w:rPr>
        <w:t xml:space="preserve"> </w:t>
      </w:r>
      <w:proofErr w:type="spellStart"/>
      <w:r w:rsidRPr="0076185D">
        <w:rPr>
          <w:rFonts w:ascii="Arial" w:hAnsi="Arial"/>
          <w:i/>
          <w:sz w:val="20"/>
        </w:rPr>
        <w:t>Educacional</w:t>
      </w:r>
      <w:proofErr w:type="spellEnd"/>
      <w:r w:rsidRPr="0076185D">
        <w:rPr>
          <w:rFonts w:ascii="Arial" w:hAnsi="Arial"/>
          <w:i/>
          <w:sz w:val="20"/>
        </w:rPr>
        <w:t xml:space="preserve"> </w:t>
      </w:r>
      <w:proofErr w:type="spellStart"/>
      <w:r w:rsidRPr="0076185D">
        <w:rPr>
          <w:rFonts w:ascii="Arial" w:hAnsi="Arial"/>
          <w:i/>
          <w:sz w:val="20"/>
        </w:rPr>
        <w:t>Latinoamericano</w:t>
      </w:r>
      <w:proofErr w:type="spellEnd"/>
      <w:r w:rsidRPr="0076185D">
        <w:rPr>
          <w:rFonts w:ascii="Arial" w:hAnsi="Arial"/>
          <w:i/>
          <w:sz w:val="20"/>
        </w:rPr>
        <w:t>.</w:t>
      </w:r>
      <w:r w:rsidR="006B30EB">
        <w:rPr>
          <w:rFonts w:ascii="Arial" w:hAnsi="Arial"/>
          <w:sz w:val="20"/>
        </w:rPr>
        <w:t xml:space="preserve"> </w:t>
      </w:r>
      <w:r w:rsidRPr="0076185D">
        <w:rPr>
          <w:rFonts w:ascii="Arial" w:hAnsi="Arial"/>
          <w:sz w:val="20"/>
        </w:rPr>
        <w:t>www.pel.cl.</w:t>
      </w:r>
    </w:p>
    <w:p w14:paraId="645F6E85" w14:textId="77777777" w:rsidR="00B740A3" w:rsidRPr="0076185D" w:rsidRDefault="00B740A3" w:rsidP="00BD0278">
      <w:pPr>
        <w:pStyle w:val="BodyText2"/>
        <w:spacing w:after="0" w:line="240" w:lineRule="auto"/>
        <w:ind w:left="259" w:hanging="259"/>
        <w:rPr>
          <w:rFonts w:ascii="Arial" w:hAnsi="Arial"/>
          <w:sz w:val="20"/>
        </w:rPr>
      </w:pPr>
    </w:p>
    <w:p w14:paraId="3C1FE39F" w14:textId="179D18A6" w:rsidR="00B740A3" w:rsidRPr="007E4E47" w:rsidRDefault="00B740A3" w:rsidP="00BD0278">
      <w:pPr>
        <w:pStyle w:val="BodyText2"/>
        <w:spacing w:after="0" w:line="240" w:lineRule="auto"/>
        <w:ind w:left="259" w:hanging="259"/>
        <w:rPr>
          <w:rFonts w:ascii="Arial" w:hAnsi="Arial"/>
          <w:sz w:val="20"/>
        </w:rPr>
      </w:pPr>
      <w:r w:rsidRPr="007E4E47">
        <w:rPr>
          <w:rFonts w:ascii="Arial" w:hAnsi="Arial"/>
          <w:sz w:val="20"/>
        </w:rPr>
        <w:t>Zwick, R., Ye, L., &amp; Isham, S. (2012). Improving Mantel-</w:t>
      </w:r>
      <w:proofErr w:type="spellStart"/>
      <w:r w:rsidRPr="007E4E47">
        <w:rPr>
          <w:rFonts w:ascii="Arial" w:hAnsi="Arial"/>
          <w:sz w:val="20"/>
        </w:rPr>
        <w:t>Haenszel</w:t>
      </w:r>
      <w:proofErr w:type="spellEnd"/>
      <w:r w:rsidRPr="007E4E47">
        <w:rPr>
          <w:rFonts w:ascii="Arial" w:hAnsi="Arial"/>
          <w:sz w:val="20"/>
        </w:rPr>
        <w:t xml:space="preserve"> DIF estimation through Bayesian updating.</w:t>
      </w:r>
      <w:r w:rsidR="006B30EB">
        <w:rPr>
          <w:rFonts w:ascii="Arial" w:hAnsi="Arial"/>
          <w:sz w:val="20"/>
        </w:rPr>
        <w:t xml:space="preserve"> </w:t>
      </w:r>
      <w:r w:rsidRPr="007E4E47">
        <w:rPr>
          <w:rFonts w:ascii="Arial" w:hAnsi="Arial"/>
          <w:i/>
          <w:sz w:val="20"/>
        </w:rPr>
        <w:t>Journal of Educational and Behavioral Statistics</w:t>
      </w:r>
      <w:r>
        <w:rPr>
          <w:rFonts w:ascii="Arial" w:hAnsi="Arial"/>
          <w:sz w:val="20"/>
        </w:rPr>
        <w:t>,</w:t>
      </w:r>
      <w:r w:rsidRPr="007E4E47">
        <w:rPr>
          <w:rFonts w:ascii="Arial" w:hAnsi="Arial"/>
          <w:sz w:val="20"/>
        </w:rPr>
        <w:t xml:space="preserve"> </w:t>
      </w:r>
      <w:r w:rsidRPr="009D479A">
        <w:rPr>
          <w:rFonts w:ascii="Arial" w:hAnsi="Arial"/>
          <w:i/>
          <w:sz w:val="20"/>
        </w:rPr>
        <w:t>37</w:t>
      </w:r>
      <w:r>
        <w:rPr>
          <w:rFonts w:ascii="Arial" w:hAnsi="Arial"/>
          <w:sz w:val="20"/>
        </w:rPr>
        <w:t>, 601-629.</w:t>
      </w:r>
      <w:r w:rsidR="006B30EB">
        <w:rPr>
          <w:rFonts w:ascii="Arial" w:hAnsi="Arial"/>
          <w:sz w:val="20"/>
        </w:rPr>
        <w:t xml:space="preserve"> </w:t>
      </w:r>
    </w:p>
    <w:p w14:paraId="2E6C158B" w14:textId="77777777" w:rsidR="00B740A3" w:rsidRPr="007E4E47" w:rsidRDefault="00B740A3" w:rsidP="00BD0278">
      <w:pPr>
        <w:pStyle w:val="BodyText2"/>
        <w:spacing w:after="0" w:line="240" w:lineRule="auto"/>
        <w:ind w:left="259" w:hanging="259"/>
        <w:rPr>
          <w:rFonts w:ascii="Arial" w:hAnsi="Arial"/>
          <w:sz w:val="20"/>
        </w:rPr>
      </w:pPr>
    </w:p>
    <w:p w14:paraId="0383339E" w14:textId="0A815166" w:rsidR="00B740A3" w:rsidRPr="007C7048" w:rsidRDefault="00B740A3" w:rsidP="00BD0278">
      <w:pPr>
        <w:pStyle w:val="BodyText2"/>
        <w:spacing w:after="0" w:line="240" w:lineRule="auto"/>
        <w:ind w:left="259" w:hanging="259"/>
        <w:rPr>
          <w:rFonts w:ascii="Arial" w:hAnsi="Arial"/>
          <w:i/>
          <w:sz w:val="20"/>
        </w:rPr>
      </w:pPr>
      <w:r w:rsidRPr="007E4E47">
        <w:rPr>
          <w:rFonts w:ascii="Arial" w:hAnsi="Arial"/>
          <w:sz w:val="20"/>
        </w:rPr>
        <w:t>Mislevy, R. J., &amp; Zwick, R.</w:t>
      </w:r>
      <w:r w:rsidR="006B30EB">
        <w:rPr>
          <w:rFonts w:ascii="Arial" w:hAnsi="Arial"/>
          <w:sz w:val="20"/>
        </w:rPr>
        <w:t xml:space="preserve"> </w:t>
      </w:r>
      <w:r w:rsidRPr="007E4E47">
        <w:rPr>
          <w:rFonts w:ascii="Arial" w:hAnsi="Arial"/>
          <w:sz w:val="20"/>
        </w:rPr>
        <w:t>(2012).</w:t>
      </w:r>
      <w:r w:rsidR="006B30EB">
        <w:rPr>
          <w:rFonts w:ascii="Arial" w:hAnsi="Arial"/>
          <w:sz w:val="20"/>
        </w:rPr>
        <w:t xml:space="preserve"> </w:t>
      </w:r>
      <w:r w:rsidRPr="007E4E47">
        <w:rPr>
          <w:rFonts w:ascii="Arial" w:hAnsi="Arial"/>
          <w:sz w:val="20"/>
        </w:rPr>
        <w:t>A framework for scaling, linking, and reporting periodic assessments.</w:t>
      </w:r>
      <w:r w:rsidR="006B30EB">
        <w:rPr>
          <w:rFonts w:ascii="Arial" w:hAnsi="Arial"/>
          <w:sz w:val="20"/>
        </w:rPr>
        <w:t xml:space="preserve"> </w:t>
      </w:r>
      <w:r w:rsidRPr="007E4E47">
        <w:rPr>
          <w:rFonts w:ascii="Arial" w:hAnsi="Arial"/>
          <w:i/>
          <w:sz w:val="20"/>
        </w:rPr>
        <w:t xml:space="preserve">Journal of Educational Measurement, </w:t>
      </w:r>
      <w:r>
        <w:rPr>
          <w:rFonts w:ascii="Arial" w:hAnsi="Arial"/>
          <w:i/>
          <w:sz w:val="20"/>
        </w:rPr>
        <w:t>49,</w:t>
      </w:r>
      <w:r w:rsidRPr="00490865">
        <w:rPr>
          <w:rFonts w:ascii="Arial" w:hAnsi="Arial"/>
          <w:sz w:val="20"/>
        </w:rPr>
        <w:t xml:space="preserve"> 148-166</w:t>
      </w:r>
      <w:r w:rsidRPr="007E4E47">
        <w:rPr>
          <w:rFonts w:ascii="Arial" w:hAnsi="Arial"/>
          <w:i/>
          <w:sz w:val="20"/>
        </w:rPr>
        <w:t>.</w:t>
      </w:r>
    </w:p>
    <w:p w14:paraId="5B5FD7C3" w14:textId="77777777" w:rsidR="00B740A3" w:rsidRDefault="00B740A3" w:rsidP="00BD0278">
      <w:pPr>
        <w:pStyle w:val="BodyText2"/>
        <w:spacing w:after="0" w:line="240" w:lineRule="auto"/>
        <w:ind w:left="259" w:hanging="259"/>
        <w:rPr>
          <w:rFonts w:ascii="Arial" w:hAnsi="Arial"/>
          <w:sz w:val="20"/>
        </w:rPr>
      </w:pPr>
      <w:bookmarkStart w:id="1" w:name="OLE_LINK1"/>
      <w:bookmarkStart w:id="2" w:name="OLE_LINK2"/>
    </w:p>
    <w:p w14:paraId="06E549DB" w14:textId="5BF68186" w:rsidR="00B740A3" w:rsidRPr="00753E09" w:rsidRDefault="00B740A3" w:rsidP="00BD0278">
      <w:pPr>
        <w:pStyle w:val="BodyText2"/>
        <w:spacing w:after="0" w:line="240" w:lineRule="auto"/>
        <w:ind w:left="259" w:hanging="259"/>
        <w:rPr>
          <w:rFonts w:ascii="Arial" w:hAnsi="Arial"/>
          <w:sz w:val="20"/>
        </w:rPr>
      </w:pPr>
      <w:r w:rsidRPr="007C7048">
        <w:rPr>
          <w:rFonts w:ascii="Arial" w:hAnsi="Arial"/>
          <w:sz w:val="20"/>
        </w:rPr>
        <w:t xml:space="preserve">Zwick, R., &amp; </w:t>
      </w:r>
      <w:proofErr w:type="spellStart"/>
      <w:r w:rsidRPr="007C7048">
        <w:rPr>
          <w:rFonts w:ascii="Arial" w:hAnsi="Arial"/>
          <w:sz w:val="20"/>
        </w:rPr>
        <w:t>Himelfarb</w:t>
      </w:r>
      <w:proofErr w:type="spellEnd"/>
      <w:r w:rsidRPr="007C7048">
        <w:rPr>
          <w:rFonts w:ascii="Arial" w:hAnsi="Arial"/>
          <w:sz w:val="20"/>
        </w:rPr>
        <w:t>, I. (</w:t>
      </w:r>
      <w:r>
        <w:rPr>
          <w:rFonts w:ascii="Arial" w:hAnsi="Arial"/>
          <w:sz w:val="20"/>
        </w:rPr>
        <w:t>2011</w:t>
      </w:r>
      <w:r w:rsidRPr="007C7048">
        <w:rPr>
          <w:rFonts w:ascii="Arial" w:hAnsi="Arial"/>
          <w:sz w:val="20"/>
        </w:rPr>
        <w:t>).</w:t>
      </w:r>
      <w:r w:rsidR="006B30EB">
        <w:rPr>
          <w:rFonts w:ascii="Arial" w:hAnsi="Arial"/>
          <w:sz w:val="20"/>
        </w:rPr>
        <w:t xml:space="preserve"> </w:t>
      </w:r>
      <w:r w:rsidRPr="007C7048">
        <w:rPr>
          <w:rFonts w:ascii="Arial" w:hAnsi="Arial"/>
          <w:sz w:val="20"/>
        </w:rPr>
        <w:t>The effect of high school socioeconomic status on the predictive validity of SAT scores and high school grade-point average</w:t>
      </w:r>
      <w:bookmarkEnd w:id="1"/>
      <w:bookmarkEnd w:id="2"/>
      <w:r w:rsidRPr="007C7048">
        <w:rPr>
          <w:rFonts w:ascii="Arial" w:hAnsi="Arial"/>
          <w:sz w:val="20"/>
        </w:rPr>
        <w:t>.</w:t>
      </w:r>
      <w:r w:rsidR="006B30EB">
        <w:rPr>
          <w:rFonts w:ascii="Arial" w:hAnsi="Arial"/>
          <w:sz w:val="20"/>
        </w:rPr>
        <w:t xml:space="preserve"> </w:t>
      </w:r>
      <w:r w:rsidRPr="00097565">
        <w:rPr>
          <w:rFonts w:ascii="Arial" w:hAnsi="Arial"/>
          <w:i/>
          <w:sz w:val="20"/>
        </w:rPr>
        <w:t>Jou</w:t>
      </w:r>
      <w:r>
        <w:rPr>
          <w:rFonts w:ascii="Arial" w:hAnsi="Arial"/>
          <w:i/>
          <w:sz w:val="20"/>
        </w:rPr>
        <w:t>rnal of Educational Measurement, 48,</w:t>
      </w:r>
      <w:r w:rsidRPr="00753E09">
        <w:rPr>
          <w:rFonts w:ascii="Arial" w:hAnsi="Arial"/>
          <w:sz w:val="20"/>
        </w:rPr>
        <w:t xml:space="preserve"> 101-121.</w:t>
      </w:r>
    </w:p>
    <w:p w14:paraId="254F0D42" w14:textId="77777777" w:rsidR="00B740A3" w:rsidRPr="007C7048" w:rsidRDefault="00B740A3" w:rsidP="00BD0278">
      <w:pPr>
        <w:pStyle w:val="BodyText2"/>
        <w:spacing w:after="0" w:line="240" w:lineRule="auto"/>
        <w:ind w:left="259" w:hanging="259"/>
        <w:rPr>
          <w:rFonts w:ascii="Arial" w:hAnsi="Arial"/>
          <w:sz w:val="20"/>
        </w:rPr>
      </w:pPr>
    </w:p>
    <w:p w14:paraId="64BC6761" w14:textId="7E484542" w:rsidR="00B740A3" w:rsidRPr="008F7B41" w:rsidRDefault="00B740A3" w:rsidP="00BD0278">
      <w:pPr>
        <w:pStyle w:val="BodyText2"/>
        <w:spacing w:after="0" w:line="240" w:lineRule="auto"/>
        <w:ind w:left="259" w:hanging="259"/>
        <w:rPr>
          <w:rFonts w:ascii="Arial" w:hAnsi="Arial"/>
          <w:sz w:val="20"/>
        </w:rPr>
      </w:pPr>
      <w:r w:rsidRPr="007C7048">
        <w:rPr>
          <w:rFonts w:ascii="Arial" w:hAnsi="Arial"/>
          <w:sz w:val="20"/>
        </w:rPr>
        <w:t xml:space="preserve">Sinharay, </w:t>
      </w:r>
      <w:r>
        <w:rPr>
          <w:rFonts w:ascii="Arial" w:hAnsi="Arial"/>
          <w:sz w:val="20"/>
        </w:rPr>
        <w:t xml:space="preserve">S., </w:t>
      </w:r>
      <w:r w:rsidRPr="007C7048">
        <w:rPr>
          <w:rFonts w:ascii="Arial" w:hAnsi="Arial"/>
          <w:sz w:val="20"/>
        </w:rPr>
        <w:t xml:space="preserve">Haberman, </w:t>
      </w:r>
      <w:r>
        <w:rPr>
          <w:rFonts w:ascii="Arial" w:hAnsi="Arial"/>
          <w:sz w:val="20"/>
        </w:rPr>
        <w:t xml:space="preserve">S., </w:t>
      </w:r>
      <w:r w:rsidRPr="007C7048">
        <w:rPr>
          <w:rFonts w:ascii="Arial" w:hAnsi="Arial"/>
          <w:sz w:val="20"/>
        </w:rPr>
        <w:t>&amp; Zwick</w:t>
      </w:r>
      <w:r>
        <w:rPr>
          <w:rFonts w:ascii="Arial" w:hAnsi="Arial"/>
          <w:sz w:val="20"/>
        </w:rPr>
        <w:t>, R.</w:t>
      </w:r>
      <w:r w:rsidRPr="007C7048">
        <w:rPr>
          <w:rFonts w:ascii="Arial" w:hAnsi="Arial"/>
          <w:sz w:val="20"/>
        </w:rPr>
        <w:t xml:space="preserve"> (2010).</w:t>
      </w:r>
      <w:r w:rsidR="006B30EB">
        <w:rPr>
          <w:rFonts w:ascii="Arial" w:hAnsi="Arial"/>
          <w:sz w:val="20"/>
        </w:rPr>
        <w:t xml:space="preserve"> </w:t>
      </w:r>
      <w:r w:rsidRPr="007C7048">
        <w:rPr>
          <w:rFonts w:ascii="Arial" w:hAnsi="Arial"/>
          <w:sz w:val="20"/>
        </w:rPr>
        <w:t xml:space="preserve">Issues with self-monitoring assessments: Comments on </w:t>
      </w:r>
      <w:proofErr w:type="spellStart"/>
      <w:r w:rsidRPr="007C7048">
        <w:rPr>
          <w:rFonts w:ascii="Arial" w:hAnsi="Arial"/>
          <w:sz w:val="20"/>
        </w:rPr>
        <w:t>Koretz</w:t>
      </w:r>
      <w:proofErr w:type="spellEnd"/>
      <w:r w:rsidRPr="007C7048">
        <w:rPr>
          <w:rFonts w:ascii="Arial" w:hAnsi="Arial"/>
          <w:sz w:val="20"/>
        </w:rPr>
        <w:t xml:space="preserve"> and </w:t>
      </w:r>
      <w:proofErr w:type="spellStart"/>
      <w:r w:rsidRPr="007C7048">
        <w:rPr>
          <w:rFonts w:ascii="Arial" w:hAnsi="Arial"/>
          <w:sz w:val="20"/>
        </w:rPr>
        <w:t>Beguin</w:t>
      </w:r>
      <w:proofErr w:type="spellEnd"/>
      <w:r w:rsidRPr="007C7048">
        <w:rPr>
          <w:rFonts w:ascii="Arial" w:hAnsi="Arial"/>
          <w:sz w:val="20"/>
        </w:rPr>
        <w:t>.</w:t>
      </w:r>
      <w:r w:rsidR="006B30EB">
        <w:rPr>
          <w:rFonts w:ascii="Arial" w:hAnsi="Arial"/>
          <w:sz w:val="20"/>
        </w:rPr>
        <w:t xml:space="preserve"> </w:t>
      </w:r>
      <w:r w:rsidRPr="007C7048">
        <w:rPr>
          <w:rFonts w:ascii="Arial" w:hAnsi="Arial"/>
          <w:i/>
          <w:sz w:val="20"/>
        </w:rPr>
        <w:t>Measurement:</w:t>
      </w:r>
      <w:r w:rsidR="006B30EB">
        <w:rPr>
          <w:rFonts w:ascii="Arial" w:hAnsi="Arial"/>
          <w:i/>
          <w:sz w:val="20"/>
        </w:rPr>
        <w:t xml:space="preserve"> </w:t>
      </w:r>
      <w:r w:rsidRPr="007C7048">
        <w:rPr>
          <w:rFonts w:ascii="Arial" w:hAnsi="Arial"/>
          <w:i/>
          <w:sz w:val="20"/>
        </w:rPr>
        <w:t xml:space="preserve">Interdisciplinary Research and Perspectives, 8, </w:t>
      </w:r>
      <w:r>
        <w:rPr>
          <w:rFonts w:ascii="Arial" w:hAnsi="Arial"/>
          <w:sz w:val="20"/>
        </w:rPr>
        <w:t>191-194</w:t>
      </w:r>
      <w:r w:rsidRPr="007C7048">
        <w:rPr>
          <w:rFonts w:ascii="Arial" w:hAnsi="Arial"/>
          <w:sz w:val="20"/>
        </w:rPr>
        <w:t xml:space="preserve">. </w:t>
      </w:r>
    </w:p>
    <w:p w14:paraId="2AD6DC3E" w14:textId="77777777" w:rsidR="00B740A3" w:rsidRDefault="00B740A3" w:rsidP="00BD0278">
      <w:pPr>
        <w:pStyle w:val="BodyText2"/>
        <w:spacing w:after="0" w:line="240" w:lineRule="auto"/>
        <w:ind w:left="259" w:hanging="259"/>
        <w:rPr>
          <w:rFonts w:ascii="Arial" w:hAnsi="Arial"/>
          <w:sz w:val="20"/>
        </w:rPr>
      </w:pPr>
    </w:p>
    <w:p w14:paraId="1E1CFDD4" w14:textId="77777777" w:rsidR="001803E2" w:rsidRDefault="001803E2" w:rsidP="001803E2">
      <w:pPr>
        <w:keepNext/>
        <w:tabs>
          <w:tab w:val="left" w:pos="7560"/>
        </w:tabs>
        <w:ind w:left="360" w:hanging="360"/>
        <w:rPr>
          <w:rFonts w:ascii="Arial" w:hAnsi="Arial"/>
          <w:b/>
          <w:sz w:val="20"/>
          <w:u w:val="single"/>
        </w:rPr>
      </w:pPr>
      <w:r w:rsidRPr="00097565">
        <w:rPr>
          <w:rFonts w:ascii="Calibri" w:hAnsi="Calibri"/>
          <w:b/>
          <w:u w:val="single"/>
        </w:rPr>
        <w:lastRenderedPageBreak/>
        <w:t xml:space="preserve">Journal </w:t>
      </w:r>
      <w:r>
        <w:rPr>
          <w:rFonts w:ascii="Calibri" w:hAnsi="Calibri"/>
          <w:b/>
          <w:u w:val="single"/>
        </w:rPr>
        <w:t xml:space="preserve">and Magazine </w:t>
      </w:r>
      <w:r w:rsidRPr="00097565">
        <w:rPr>
          <w:rFonts w:ascii="Calibri" w:hAnsi="Calibri"/>
          <w:b/>
          <w:u w:val="single"/>
        </w:rPr>
        <w:t>Publications</w:t>
      </w:r>
      <w:r>
        <w:rPr>
          <w:rFonts w:ascii="Calibri" w:hAnsi="Calibri"/>
          <w:b/>
          <w:u w:val="single"/>
        </w:rPr>
        <w:t xml:space="preserve"> </w:t>
      </w:r>
      <w:r w:rsidRPr="00801950">
        <w:rPr>
          <w:rFonts w:ascii="Arial" w:hAnsi="Arial"/>
          <w:b/>
          <w:sz w:val="20"/>
          <w:u w:val="single"/>
        </w:rPr>
        <w:t>(continued)</w:t>
      </w:r>
    </w:p>
    <w:p w14:paraId="0FCBEE80" w14:textId="5DC4983B" w:rsidR="00B740A3" w:rsidRDefault="00B740A3" w:rsidP="00BD0278">
      <w:pPr>
        <w:pStyle w:val="BodyText2"/>
        <w:spacing w:after="0" w:line="240" w:lineRule="auto"/>
        <w:ind w:left="259" w:hanging="259"/>
        <w:rPr>
          <w:rFonts w:ascii="Arial" w:hAnsi="Arial"/>
          <w:sz w:val="20"/>
        </w:rPr>
      </w:pPr>
      <w:proofErr w:type="spellStart"/>
      <w:r>
        <w:rPr>
          <w:rFonts w:ascii="Arial" w:hAnsi="Arial"/>
          <w:sz w:val="20"/>
        </w:rPr>
        <w:t>Sklar</w:t>
      </w:r>
      <w:proofErr w:type="spellEnd"/>
      <w:r>
        <w:rPr>
          <w:rFonts w:ascii="Arial" w:hAnsi="Arial"/>
          <w:sz w:val="20"/>
        </w:rPr>
        <w:t xml:space="preserve">, J., &amp; Zwick, R. (2009). </w:t>
      </w:r>
      <w:r w:rsidRPr="00A4438A">
        <w:rPr>
          <w:rFonts w:ascii="Arial" w:hAnsi="Arial"/>
          <w:sz w:val="20"/>
        </w:rPr>
        <w:t>Multimedia presentations in educationa</w:t>
      </w:r>
      <w:r>
        <w:rPr>
          <w:rFonts w:ascii="Arial" w:hAnsi="Arial"/>
          <w:sz w:val="20"/>
        </w:rPr>
        <w:t>l measurement and statistics</w:t>
      </w:r>
      <w:r w:rsidR="00401B5F">
        <w:rPr>
          <w:rFonts w:ascii="Arial" w:hAnsi="Arial"/>
          <w:sz w:val="20"/>
        </w:rPr>
        <w:t>.</w:t>
      </w:r>
      <w:r>
        <w:rPr>
          <w:rFonts w:ascii="Arial" w:hAnsi="Arial"/>
          <w:sz w:val="20"/>
        </w:rPr>
        <w:t xml:space="preserve"> </w:t>
      </w:r>
      <w:r w:rsidRPr="00981936">
        <w:rPr>
          <w:rFonts w:ascii="Arial" w:hAnsi="Arial"/>
          <w:i/>
          <w:sz w:val="20"/>
        </w:rPr>
        <w:t>Journal of Statistics Education</w:t>
      </w:r>
      <w:r>
        <w:rPr>
          <w:rFonts w:ascii="Arial" w:hAnsi="Arial"/>
          <w:sz w:val="20"/>
        </w:rPr>
        <w:t xml:space="preserve">, </w:t>
      </w:r>
      <w:r w:rsidRPr="00A44B88">
        <w:rPr>
          <w:rFonts w:ascii="Arial" w:hAnsi="Arial"/>
          <w:sz w:val="20"/>
        </w:rPr>
        <w:t>http://www.amstat.org/publications/jse/v17n3/sklar.html</w:t>
      </w:r>
      <w:r w:rsidRPr="00A4438A">
        <w:rPr>
          <w:rFonts w:ascii="Arial" w:hAnsi="Arial"/>
          <w:sz w:val="20"/>
        </w:rPr>
        <w:t xml:space="preserve">. </w:t>
      </w:r>
    </w:p>
    <w:p w14:paraId="1D894BEA" w14:textId="77777777" w:rsidR="00B740A3" w:rsidRDefault="00B740A3" w:rsidP="00BD0278">
      <w:pPr>
        <w:pStyle w:val="BodyText2"/>
        <w:spacing w:after="0" w:line="240" w:lineRule="auto"/>
        <w:ind w:left="259" w:hanging="259"/>
        <w:rPr>
          <w:rFonts w:ascii="Arial" w:hAnsi="Arial"/>
          <w:sz w:val="20"/>
        </w:rPr>
      </w:pPr>
    </w:p>
    <w:p w14:paraId="37321851" w14:textId="0F8BFA44" w:rsidR="00B740A3" w:rsidRDefault="00B740A3" w:rsidP="00BD0278">
      <w:pPr>
        <w:pStyle w:val="BodyText2"/>
        <w:spacing w:after="0" w:line="240" w:lineRule="auto"/>
        <w:ind w:left="259" w:hanging="259"/>
        <w:rPr>
          <w:rFonts w:ascii="Arial" w:hAnsi="Arial"/>
          <w:sz w:val="20"/>
        </w:rPr>
      </w:pPr>
      <w:r>
        <w:rPr>
          <w:rFonts w:ascii="Arial" w:hAnsi="Arial"/>
          <w:sz w:val="20"/>
        </w:rPr>
        <w:t xml:space="preserve">Zwick, R. &amp; </w:t>
      </w:r>
      <w:proofErr w:type="spellStart"/>
      <w:r>
        <w:rPr>
          <w:rFonts w:ascii="Arial" w:hAnsi="Arial"/>
          <w:sz w:val="20"/>
        </w:rPr>
        <w:t>Lenaburg</w:t>
      </w:r>
      <w:proofErr w:type="spellEnd"/>
      <w:r>
        <w:rPr>
          <w:rFonts w:ascii="Arial" w:hAnsi="Arial"/>
          <w:sz w:val="20"/>
        </w:rPr>
        <w:t xml:space="preserve">, L. (2009). </w:t>
      </w:r>
      <w:r w:rsidRPr="00807E74">
        <w:rPr>
          <w:rFonts w:ascii="Arial" w:hAnsi="Arial"/>
          <w:sz w:val="20"/>
        </w:rPr>
        <w:t>Using discrete loss functions and weighted kappa for classificat</w:t>
      </w:r>
      <w:r>
        <w:rPr>
          <w:rFonts w:ascii="Arial" w:hAnsi="Arial"/>
          <w:sz w:val="20"/>
        </w:rPr>
        <w:t>ion: A</w:t>
      </w:r>
      <w:r w:rsidRPr="00807E74">
        <w:rPr>
          <w:rFonts w:ascii="Arial" w:hAnsi="Arial"/>
          <w:sz w:val="20"/>
        </w:rPr>
        <w:t xml:space="preserve">n illustration based on </w:t>
      </w:r>
      <w:r>
        <w:rPr>
          <w:rFonts w:ascii="Arial" w:hAnsi="Arial"/>
          <w:sz w:val="20"/>
        </w:rPr>
        <w:t>B</w:t>
      </w:r>
      <w:r w:rsidRPr="00807E74">
        <w:rPr>
          <w:rFonts w:ascii="Arial" w:hAnsi="Arial"/>
          <w:sz w:val="20"/>
        </w:rPr>
        <w:t xml:space="preserve">ayesian network analysis. </w:t>
      </w:r>
      <w:r w:rsidR="00D55A19">
        <w:rPr>
          <w:rFonts w:ascii="Arial" w:hAnsi="Arial"/>
          <w:i/>
          <w:sz w:val="20"/>
        </w:rPr>
        <w:t>Journal of Educ.</w:t>
      </w:r>
      <w:r w:rsidRPr="0059362F">
        <w:rPr>
          <w:rFonts w:ascii="Arial" w:hAnsi="Arial"/>
          <w:i/>
          <w:sz w:val="20"/>
        </w:rPr>
        <w:t xml:space="preserve"> and Behavioral Statistics, 34,</w:t>
      </w:r>
      <w:r>
        <w:rPr>
          <w:rFonts w:ascii="Arial" w:hAnsi="Arial"/>
          <w:sz w:val="20"/>
        </w:rPr>
        <w:t xml:space="preserve"> 190-200</w:t>
      </w:r>
      <w:r w:rsidRPr="0059362F">
        <w:rPr>
          <w:rFonts w:ascii="Arial" w:hAnsi="Arial"/>
          <w:sz w:val="20"/>
        </w:rPr>
        <w:t>.</w:t>
      </w:r>
    </w:p>
    <w:p w14:paraId="17DB99C5" w14:textId="77777777" w:rsidR="00B740A3" w:rsidRDefault="00B740A3" w:rsidP="00BD0278">
      <w:pPr>
        <w:pStyle w:val="BodyText2"/>
        <w:spacing w:after="0" w:line="240" w:lineRule="auto"/>
        <w:ind w:left="259" w:hanging="259"/>
        <w:rPr>
          <w:rFonts w:ascii="Arial" w:hAnsi="Arial"/>
          <w:sz w:val="20"/>
        </w:rPr>
      </w:pPr>
    </w:p>
    <w:p w14:paraId="5EA6D2D6" w14:textId="49E1B06C" w:rsidR="00B740A3" w:rsidRPr="008F7B41" w:rsidRDefault="00B740A3" w:rsidP="00BD0278">
      <w:pPr>
        <w:pStyle w:val="BodyText2"/>
        <w:spacing w:after="0" w:line="240" w:lineRule="auto"/>
        <w:ind w:left="259" w:hanging="259"/>
        <w:rPr>
          <w:rFonts w:ascii="Arial" w:hAnsi="Arial"/>
          <w:sz w:val="20"/>
        </w:rPr>
      </w:pPr>
      <w:r>
        <w:rPr>
          <w:rFonts w:ascii="Arial" w:hAnsi="Arial"/>
          <w:sz w:val="20"/>
        </w:rPr>
        <w:t xml:space="preserve">Zwick, R., </w:t>
      </w:r>
      <w:proofErr w:type="spellStart"/>
      <w:r w:rsidRPr="008F7B41">
        <w:rPr>
          <w:rFonts w:ascii="Arial" w:hAnsi="Arial"/>
          <w:sz w:val="20"/>
        </w:rPr>
        <w:t>Sklar</w:t>
      </w:r>
      <w:proofErr w:type="spellEnd"/>
      <w:r w:rsidRPr="008F7B41">
        <w:rPr>
          <w:rFonts w:ascii="Arial" w:hAnsi="Arial"/>
          <w:sz w:val="20"/>
        </w:rPr>
        <w:t xml:space="preserve">, </w:t>
      </w:r>
      <w:r>
        <w:rPr>
          <w:rFonts w:ascii="Arial" w:hAnsi="Arial"/>
          <w:sz w:val="20"/>
        </w:rPr>
        <w:t xml:space="preserve">J., </w:t>
      </w:r>
      <w:r w:rsidRPr="008F7B41">
        <w:rPr>
          <w:rFonts w:ascii="Arial" w:hAnsi="Arial"/>
          <w:sz w:val="20"/>
        </w:rPr>
        <w:t xml:space="preserve">Wakefield, </w:t>
      </w:r>
      <w:r>
        <w:rPr>
          <w:rFonts w:ascii="Arial" w:hAnsi="Arial"/>
          <w:sz w:val="20"/>
        </w:rPr>
        <w:t xml:space="preserve">G., </w:t>
      </w:r>
      <w:r w:rsidRPr="008F7B41">
        <w:rPr>
          <w:rFonts w:ascii="Arial" w:hAnsi="Arial"/>
          <w:sz w:val="20"/>
        </w:rPr>
        <w:t>Hamilton,</w:t>
      </w:r>
      <w:r>
        <w:rPr>
          <w:rFonts w:ascii="Arial" w:hAnsi="Arial"/>
          <w:sz w:val="20"/>
        </w:rPr>
        <w:t xml:space="preserve"> C., </w:t>
      </w:r>
      <w:r w:rsidRPr="008F7B41">
        <w:rPr>
          <w:rFonts w:ascii="Arial" w:hAnsi="Arial"/>
          <w:sz w:val="20"/>
        </w:rPr>
        <w:t xml:space="preserve">Norman, </w:t>
      </w:r>
      <w:r>
        <w:rPr>
          <w:rFonts w:ascii="Arial" w:hAnsi="Arial"/>
          <w:sz w:val="20"/>
        </w:rPr>
        <w:t>A., &amp; Folsom, D. (2008).</w:t>
      </w:r>
      <w:r w:rsidR="006B30EB">
        <w:rPr>
          <w:rFonts w:ascii="Arial" w:hAnsi="Arial"/>
          <w:sz w:val="20"/>
        </w:rPr>
        <w:t xml:space="preserve"> </w:t>
      </w:r>
      <w:r w:rsidRPr="008F7B41">
        <w:rPr>
          <w:rFonts w:ascii="Arial" w:hAnsi="Arial"/>
          <w:sz w:val="20"/>
        </w:rPr>
        <w:t>Instructional tools in educational measurement and statistics (ITEMS) for school personnel:</w:t>
      </w:r>
      <w:r w:rsidR="006B30EB">
        <w:rPr>
          <w:rFonts w:ascii="Arial" w:hAnsi="Arial"/>
          <w:sz w:val="20"/>
        </w:rPr>
        <w:t xml:space="preserve"> </w:t>
      </w:r>
      <w:r w:rsidRPr="008F7B41">
        <w:rPr>
          <w:rFonts w:ascii="Arial" w:hAnsi="Arial"/>
          <w:sz w:val="20"/>
        </w:rPr>
        <w:t>Evaluation of t</w:t>
      </w:r>
      <w:r w:rsidR="006B30EB">
        <w:rPr>
          <w:rFonts w:ascii="Arial" w:hAnsi="Arial"/>
          <w:sz w:val="20"/>
        </w:rPr>
        <w:t>hree web-based training modules,</w:t>
      </w:r>
      <w:r w:rsidRPr="008F7B41">
        <w:rPr>
          <w:rFonts w:ascii="Arial" w:hAnsi="Arial"/>
          <w:sz w:val="20"/>
        </w:rPr>
        <w:t xml:space="preserve"> </w:t>
      </w:r>
      <w:r w:rsidRPr="008F7B41">
        <w:rPr>
          <w:rFonts w:ascii="Arial" w:hAnsi="Arial"/>
          <w:i/>
          <w:sz w:val="20"/>
        </w:rPr>
        <w:t>Educational Measurement: Issues and Practice,</w:t>
      </w:r>
      <w:r w:rsidRPr="008F7B41">
        <w:rPr>
          <w:rFonts w:ascii="Arial" w:hAnsi="Arial"/>
          <w:sz w:val="20"/>
        </w:rPr>
        <w:t xml:space="preserve"> </w:t>
      </w:r>
      <w:r w:rsidRPr="00801950">
        <w:rPr>
          <w:rFonts w:ascii="Arial" w:hAnsi="Arial"/>
          <w:i/>
          <w:sz w:val="20"/>
        </w:rPr>
        <w:t>2</w:t>
      </w:r>
      <w:r>
        <w:rPr>
          <w:rFonts w:ascii="Arial" w:hAnsi="Arial"/>
          <w:i/>
          <w:sz w:val="20"/>
        </w:rPr>
        <w:t>7</w:t>
      </w:r>
      <w:r w:rsidRPr="00801950">
        <w:rPr>
          <w:rFonts w:ascii="Arial" w:hAnsi="Arial"/>
          <w:sz w:val="20"/>
        </w:rPr>
        <w:t xml:space="preserve">, </w:t>
      </w:r>
      <w:r>
        <w:rPr>
          <w:rFonts w:ascii="Arial" w:hAnsi="Arial"/>
          <w:sz w:val="20"/>
        </w:rPr>
        <w:t xml:space="preserve">pp. </w:t>
      </w:r>
      <w:r w:rsidRPr="00801950">
        <w:rPr>
          <w:rFonts w:ascii="Arial" w:hAnsi="Arial"/>
          <w:sz w:val="20"/>
        </w:rPr>
        <w:t>1</w:t>
      </w:r>
      <w:r>
        <w:rPr>
          <w:rFonts w:ascii="Arial" w:hAnsi="Arial"/>
          <w:sz w:val="20"/>
        </w:rPr>
        <w:t>4</w:t>
      </w:r>
      <w:r w:rsidRPr="00801950">
        <w:rPr>
          <w:rFonts w:ascii="Arial" w:hAnsi="Arial"/>
          <w:sz w:val="20"/>
        </w:rPr>
        <w:t>-2</w:t>
      </w:r>
      <w:r>
        <w:rPr>
          <w:rFonts w:ascii="Arial" w:hAnsi="Arial"/>
          <w:sz w:val="20"/>
        </w:rPr>
        <w:t>7</w:t>
      </w:r>
      <w:r w:rsidRPr="00801950">
        <w:rPr>
          <w:rFonts w:ascii="Arial" w:hAnsi="Arial"/>
          <w:sz w:val="20"/>
        </w:rPr>
        <w:t>.</w:t>
      </w:r>
    </w:p>
    <w:p w14:paraId="1FF75B39" w14:textId="77777777" w:rsidR="000F7FBA" w:rsidRDefault="000F7FBA" w:rsidP="00BD0278">
      <w:pPr>
        <w:pStyle w:val="BodyText2"/>
        <w:spacing w:after="0" w:line="240" w:lineRule="auto"/>
        <w:ind w:left="259" w:hanging="259"/>
        <w:rPr>
          <w:rFonts w:ascii="Arial" w:hAnsi="Arial"/>
          <w:sz w:val="20"/>
        </w:rPr>
      </w:pPr>
    </w:p>
    <w:p w14:paraId="4FB9EB83" w14:textId="1722D9BF" w:rsidR="00B740A3" w:rsidRPr="00E424C8" w:rsidRDefault="00B740A3" w:rsidP="00BD0278">
      <w:pPr>
        <w:pStyle w:val="BodyText2"/>
        <w:spacing w:after="0" w:line="240" w:lineRule="auto"/>
        <w:ind w:left="259" w:hanging="259"/>
        <w:rPr>
          <w:rFonts w:ascii="Arial" w:hAnsi="Arial"/>
          <w:sz w:val="20"/>
        </w:rPr>
      </w:pPr>
      <w:r>
        <w:rPr>
          <w:rFonts w:ascii="Arial" w:hAnsi="Arial"/>
          <w:sz w:val="20"/>
        </w:rPr>
        <w:t xml:space="preserve">Zwick, R. (2007). </w:t>
      </w:r>
      <w:r w:rsidRPr="004C776C">
        <w:rPr>
          <w:rFonts w:ascii="Arial" w:hAnsi="Arial"/>
          <w:color w:val="000000"/>
          <w:sz w:val="20"/>
        </w:rPr>
        <w:t xml:space="preserve">College admissions in 21st century </w:t>
      </w:r>
      <w:r w:rsidRPr="00E424C8">
        <w:rPr>
          <w:rFonts w:ascii="Arial" w:hAnsi="Arial"/>
          <w:color w:val="000000"/>
          <w:sz w:val="20"/>
        </w:rPr>
        <w:t>America:</w:t>
      </w:r>
      <w:r w:rsidR="006B30EB">
        <w:rPr>
          <w:rFonts w:ascii="Arial" w:hAnsi="Arial"/>
          <w:color w:val="000000"/>
          <w:sz w:val="20"/>
        </w:rPr>
        <w:t xml:space="preserve"> </w:t>
      </w:r>
      <w:r w:rsidRPr="00E424C8">
        <w:rPr>
          <w:rFonts w:ascii="Arial" w:hAnsi="Arial"/>
          <w:color w:val="000000"/>
          <w:sz w:val="20"/>
        </w:rPr>
        <w:t>The role of grades, tests, and games of chance.</w:t>
      </w:r>
      <w:r w:rsidR="006B30EB">
        <w:rPr>
          <w:rFonts w:ascii="Arial" w:hAnsi="Arial"/>
          <w:sz w:val="20"/>
        </w:rPr>
        <w:t xml:space="preserve"> </w:t>
      </w:r>
      <w:r w:rsidRPr="00E424C8">
        <w:rPr>
          <w:rFonts w:ascii="Arial" w:hAnsi="Arial"/>
          <w:i/>
          <w:sz w:val="20"/>
        </w:rPr>
        <w:t>Harvard Educational Review</w:t>
      </w:r>
      <w:r w:rsidRPr="00E424C8">
        <w:rPr>
          <w:rFonts w:ascii="Arial" w:hAnsi="Arial"/>
          <w:sz w:val="20"/>
        </w:rPr>
        <w:t xml:space="preserve">, </w:t>
      </w:r>
      <w:r w:rsidRPr="00E424C8">
        <w:rPr>
          <w:rFonts w:ascii="Arial" w:hAnsi="Arial"/>
          <w:i/>
          <w:color w:val="000000"/>
          <w:sz w:val="20"/>
        </w:rPr>
        <w:t>77</w:t>
      </w:r>
      <w:r>
        <w:rPr>
          <w:rFonts w:ascii="Arial" w:hAnsi="Arial"/>
          <w:color w:val="000000"/>
          <w:sz w:val="20"/>
        </w:rPr>
        <w:t>, pp. 419-428</w:t>
      </w:r>
      <w:r w:rsidRPr="00E424C8">
        <w:rPr>
          <w:rFonts w:ascii="Arial" w:hAnsi="Arial"/>
          <w:color w:val="000000"/>
          <w:sz w:val="20"/>
        </w:rPr>
        <w:t>.</w:t>
      </w:r>
    </w:p>
    <w:p w14:paraId="2A8CE6CB" w14:textId="77777777" w:rsidR="00B740A3" w:rsidRPr="008F7B41" w:rsidRDefault="00B740A3" w:rsidP="00BD0278">
      <w:pPr>
        <w:pStyle w:val="BodyText2"/>
        <w:spacing w:after="0" w:line="240" w:lineRule="auto"/>
        <w:ind w:left="259" w:hanging="259"/>
        <w:rPr>
          <w:rFonts w:ascii="Arial" w:hAnsi="Arial"/>
          <w:sz w:val="20"/>
        </w:rPr>
      </w:pPr>
    </w:p>
    <w:p w14:paraId="7A7ECA4A" w14:textId="58823DBF" w:rsidR="00B740A3" w:rsidRPr="00616A3D" w:rsidRDefault="00B740A3" w:rsidP="00BD0278">
      <w:pPr>
        <w:tabs>
          <w:tab w:val="left" w:pos="-1440"/>
          <w:tab w:val="left" w:pos="-720"/>
          <w:tab w:val="left" w:pos="432"/>
          <w:tab w:val="left" w:pos="2160"/>
          <w:tab w:val="left" w:pos="2592"/>
          <w:tab w:val="left" w:pos="4320"/>
          <w:tab w:val="left" w:pos="5760"/>
          <w:tab w:val="left" w:pos="6480"/>
          <w:tab w:val="left" w:pos="7920"/>
          <w:tab w:val="left" w:pos="8208"/>
        </w:tabs>
        <w:ind w:left="259" w:hanging="259"/>
        <w:rPr>
          <w:rFonts w:ascii="Arial" w:hAnsi="Arial"/>
          <w:sz w:val="20"/>
        </w:rPr>
      </w:pPr>
      <w:r>
        <w:rPr>
          <w:rFonts w:ascii="Arial" w:hAnsi="Arial"/>
          <w:sz w:val="20"/>
        </w:rPr>
        <w:t xml:space="preserve">Zwick, R. (2007, </w:t>
      </w:r>
      <w:r w:rsidRPr="00616A3D">
        <w:rPr>
          <w:rFonts w:ascii="Arial" w:hAnsi="Arial"/>
          <w:sz w:val="20"/>
        </w:rPr>
        <w:t>December). Casting lots for college.</w:t>
      </w:r>
      <w:r w:rsidR="006B30EB" w:rsidRPr="00616A3D">
        <w:rPr>
          <w:rFonts w:ascii="Arial" w:hAnsi="Arial"/>
          <w:sz w:val="20"/>
        </w:rPr>
        <w:t xml:space="preserve"> </w:t>
      </w:r>
      <w:r w:rsidRPr="00616A3D">
        <w:rPr>
          <w:rFonts w:ascii="Arial" w:hAnsi="Arial"/>
          <w:sz w:val="20"/>
        </w:rPr>
        <w:t>Online commentary</w:t>
      </w:r>
      <w:r w:rsidR="00616A3D">
        <w:rPr>
          <w:rFonts w:ascii="Arial" w:hAnsi="Arial"/>
          <w:sz w:val="20"/>
        </w:rPr>
        <w:t xml:space="preserve">, </w:t>
      </w:r>
      <w:r w:rsidR="00616A3D" w:rsidRPr="00205547">
        <w:rPr>
          <w:rFonts w:ascii="Arial" w:hAnsi="Arial"/>
          <w:i/>
          <w:sz w:val="20"/>
        </w:rPr>
        <w:t>Education Week</w:t>
      </w:r>
      <w:r w:rsidR="00205547">
        <w:rPr>
          <w:rFonts w:ascii="Arial" w:hAnsi="Arial"/>
          <w:sz w:val="20"/>
        </w:rPr>
        <w:t>.</w:t>
      </w:r>
      <w:r w:rsidR="00616A3D" w:rsidRPr="00616A3D">
        <w:rPr>
          <w:rFonts w:ascii="Arial" w:hAnsi="Arial"/>
          <w:sz w:val="20"/>
        </w:rPr>
        <w:t xml:space="preserve"> </w:t>
      </w:r>
      <w:r w:rsidR="006C7203" w:rsidRPr="00616A3D">
        <w:rPr>
          <w:rFonts w:ascii="Arial" w:hAnsi="Arial"/>
          <w:sz w:val="20"/>
        </w:rPr>
        <w:t>https://www.edweek.org/leadership/opinion-casting-lots-for-college/2007/12</w:t>
      </w:r>
      <w:r w:rsidRPr="00616A3D">
        <w:rPr>
          <w:rFonts w:ascii="Arial" w:hAnsi="Arial"/>
          <w:sz w:val="20"/>
        </w:rPr>
        <w:t>. Also appeared in the Santa Barbara Independent, www.independent.com.</w:t>
      </w:r>
    </w:p>
    <w:p w14:paraId="6D238333" w14:textId="77777777" w:rsidR="00B740A3" w:rsidRPr="008F7B41" w:rsidRDefault="00B740A3" w:rsidP="00BD0278">
      <w:pPr>
        <w:tabs>
          <w:tab w:val="left" w:pos="-1440"/>
          <w:tab w:val="left" w:pos="-720"/>
          <w:tab w:val="left" w:pos="432"/>
          <w:tab w:val="left" w:pos="2160"/>
          <w:tab w:val="left" w:pos="2592"/>
          <w:tab w:val="left" w:pos="4320"/>
          <w:tab w:val="left" w:pos="5760"/>
          <w:tab w:val="left" w:pos="6480"/>
          <w:tab w:val="left" w:pos="7920"/>
          <w:tab w:val="left" w:pos="8208"/>
        </w:tabs>
        <w:ind w:left="259" w:hanging="259"/>
        <w:rPr>
          <w:rFonts w:ascii="Arial" w:hAnsi="Arial"/>
          <w:sz w:val="20"/>
        </w:rPr>
      </w:pPr>
    </w:p>
    <w:p w14:paraId="066D215C" w14:textId="3CE8B80B" w:rsidR="00B740A3" w:rsidRPr="00342AEE" w:rsidRDefault="00B740A3" w:rsidP="00BD0278">
      <w:pPr>
        <w:tabs>
          <w:tab w:val="left" w:pos="-1440"/>
          <w:tab w:val="left" w:pos="-720"/>
          <w:tab w:val="left" w:pos="432"/>
          <w:tab w:val="left" w:pos="2160"/>
          <w:tab w:val="left" w:pos="2592"/>
          <w:tab w:val="left" w:pos="4320"/>
          <w:tab w:val="left" w:pos="5760"/>
          <w:tab w:val="left" w:pos="6480"/>
          <w:tab w:val="left" w:pos="7920"/>
          <w:tab w:val="left" w:pos="8208"/>
        </w:tabs>
        <w:ind w:left="259" w:hanging="259"/>
        <w:rPr>
          <w:rFonts w:ascii="Arial" w:hAnsi="Arial"/>
          <w:i/>
          <w:color w:val="000000"/>
          <w:sz w:val="20"/>
        </w:rPr>
      </w:pPr>
      <w:r>
        <w:rPr>
          <w:rFonts w:ascii="Arial" w:hAnsi="Arial"/>
          <w:sz w:val="20"/>
        </w:rPr>
        <w:t xml:space="preserve">Zwick, R., &amp; Green, J. G. (2007). </w:t>
      </w:r>
      <w:r w:rsidRPr="008F7B41">
        <w:rPr>
          <w:rFonts w:ascii="Arial" w:hAnsi="Arial"/>
          <w:sz w:val="20"/>
        </w:rPr>
        <w:t>New perspectives on the correlation of SAT scores, high school grades, and socioeconomic factors</w:t>
      </w:r>
      <w:r w:rsidRPr="00342AEE">
        <w:rPr>
          <w:rFonts w:ascii="Arial" w:hAnsi="Arial"/>
          <w:color w:val="000000"/>
          <w:sz w:val="20"/>
        </w:rPr>
        <w:t>.</w:t>
      </w:r>
      <w:r w:rsidR="006B30EB">
        <w:rPr>
          <w:rFonts w:ascii="Arial" w:hAnsi="Arial"/>
          <w:i/>
          <w:color w:val="000000"/>
          <w:sz w:val="20"/>
        </w:rPr>
        <w:t xml:space="preserve"> </w:t>
      </w:r>
      <w:r w:rsidRPr="00342AEE">
        <w:rPr>
          <w:rFonts w:ascii="Arial" w:hAnsi="Arial"/>
          <w:i/>
          <w:sz w:val="20"/>
        </w:rPr>
        <w:t>Journal of Educational</w:t>
      </w:r>
      <w:r w:rsidRPr="00342AEE">
        <w:rPr>
          <w:rFonts w:ascii="Arial" w:hAnsi="Arial"/>
          <w:sz w:val="20"/>
        </w:rPr>
        <w:t xml:space="preserve"> </w:t>
      </w:r>
      <w:r w:rsidRPr="00342AEE">
        <w:rPr>
          <w:rFonts w:ascii="Arial" w:hAnsi="Arial"/>
          <w:i/>
          <w:sz w:val="20"/>
        </w:rPr>
        <w:t>Measurement,</w:t>
      </w:r>
      <w:r w:rsidRPr="00342AEE">
        <w:rPr>
          <w:rFonts w:ascii="Arial" w:hAnsi="Arial"/>
          <w:sz w:val="20"/>
        </w:rPr>
        <w:t xml:space="preserve"> </w:t>
      </w:r>
      <w:r w:rsidRPr="00572BF0">
        <w:rPr>
          <w:rFonts w:ascii="Arial" w:hAnsi="Arial"/>
          <w:i/>
          <w:sz w:val="20"/>
        </w:rPr>
        <w:t>44</w:t>
      </w:r>
      <w:r>
        <w:rPr>
          <w:rFonts w:ascii="Arial" w:hAnsi="Arial"/>
          <w:sz w:val="20"/>
        </w:rPr>
        <w:t>, 23-45</w:t>
      </w:r>
      <w:r w:rsidRPr="00342AEE">
        <w:rPr>
          <w:rFonts w:ascii="Arial" w:hAnsi="Arial"/>
          <w:sz w:val="20"/>
        </w:rPr>
        <w:t>.</w:t>
      </w:r>
    </w:p>
    <w:p w14:paraId="23A57435" w14:textId="77777777" w:rsidR="00B740A3" w:rsidRPr="00342AEE" w:rsidRDefault="00B740A3" w:rsidP="00BD027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i/>
          <w:color w:val="000000"/>
          <w:sz w:val="20"/>
        </w:rPr>
      </w:pPr>
    </w:p>
    <w:p w14:paraId="1D67C80F" w14:textId="0076E2F2" w:rsidR="00B740A3" w:rsidRPr="00342AEE" w:rsidRDefault="00B740A3" w:rsidP="00BD027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color w:val="000000"/>
          <w:sz w:val="20"/>
        </w:rPr>
      </w:pPr>
      <w:r>
        <w:rPr>
          <w:rFonts w:ascii="Arial" w:hAnsi="Arial"/>
          <w:sz w:val="20"/>
        </w:rPr>
        <w:t>Zwick, R. (2006, Fall).</w:t>
      </w:r>
      <w:r w:rsidRPr="00E15852">
        <w:rPr>
          <w:rFonts w:ascii="Arial" w:hAnsi="Arial"/>
          <w:sz w:val="20"/>
        </w:rPr>
        <w:t xml:space="preserve"> </w:t>
      </w:r>
      <w:r w:rsidRPr="00342AEE">
        <w:rPr>
          <w:rFonts w:ascii="Arial" w:hAnsi="Arial"/>
          <w:color w:val="000000"/>
          <w:sz w:val="20"/>
        </w:rPr>
        <w:t>The future of college admissions testing.</w:t>
      </w:r>
      <w:r w:rsidR="006B30EB">
        <w:rPr>
          <w:rFonts w:ascii="Arial" w:hAnsi="Arial"/>
          <w:color w:val="000000"/>
          <w:sz w:val="20"/>
        </w:rPr>
        <w:t xml:space="preserve"> </w:t>
      </w:r>
      <w:r w:rsidRPr="00342AEE">
        <w:rPr>
          <w:rFonts w:ascii="Arial" w:hAnsi="Arial"/>
          <w:i/>
          <w:color w:val="000000"/>
          <w:sz w:val="20"/>
        </w:rPr>
        <w:t>College Board Review,</w:t>
      </w:r>
      <w:r w:rsidRPr="00342AEE">
        <w:rPr>
          <w:rFonts w:ascii="Arial" w:hAnsi="Arial"/>
          <w:color w:val="000000"/>
          <w:sz w:val="20"/>
        </w:rPr>
        <w:t xml:space="preserve"> pp. 14-17.</w:t>
      </w:r>
    </w:p>
    <w:p w14:paraId="5EF2B140" w14:textId="77777777" w:rsidR="00176973" w:rsidRDefault="00176973" w:rsidP="00BD027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sz w:val="20"/>
        </w:rPr>
      </w:pPr>
    </w:p>
    <w:p w14:paraId="158E7DAF" w14:textId="6D8FF388" w:rsidR="00B740A3" w:rsidRPr="00342AEE" w:rsidRDefault="00B740A3" w:rsidP="00BD027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i/>
          <w:color w:val="000000"/>
          <w:sz w:val="20"/>
        </w:rPr>
      </w:pPr>
      <w:r>
        <w:rPr>
          <w:rFonts w:ascii="Arial" w:hAnsi="Arial"/>
          <w:sz w:val="20"/>
        </w:rPr>
        <w:t>Zwick, R. (2006, Summer).</w:t>
      </w:r>
      <w:r w:rsidR="006B30EB">
        <w:rPr>
          <w:rFonts w:ascii="Arial" w:hAnsi="Arial"/>
          <w:sz w:val="20"/>
        </w:rPr>
        <w:t xml:space="preserve"> </w:t>
      </w:r>
      <w:r w:rsidRPr="00342AEE">
        <w:rPr>
          <w:rFonts w:ascii="Arial" w:hAnsi="Arial"/>
          <w:sz w:val="20"/>
          <w:szCs w:val="18"/>
        </w:rPr>
        <w:t>Left behind:</w:t>
      </w:r>
      <w:r w:rsidR="006B30EB">
        <w:rPr>
          <w:rFonts w:ascii="Arial" w:hAnsi="Arial"/>
          <w:sz w:val="20"/>
          <w:szCs w:val="18"/>
        </w:rPr>
        <w:t xml:space="preserve"> </w:t>
      </w:r>
      <w:r w:rsidRPr="00342AEE">
        <w:rPr>
          <w:rFonts w:ascii="Arial" w:hAnsi="Arial"/>
          <w:sz w:val="20"/>
          <w:szCs w:val="18"/>
        </w:rPr>
        <w:t>Many disadvantaged students are ‘hidden in averages,’</w:t>
      </w:r>
      <w:r w:rsidRPr="00342AEE">
        <w:rPr>
          <w:rFonts w:ascii="Arial" w:hAnsi="Arial"/>
          <w:color w:val="000000"/>
          <w:sz w:val="20"/>
        </w:rPr>
        <w:t xml:space="preserve"> </w:t>
      </w:r>
      <w:r w:rsidRPr="00342AEE">
        <w:rPr>
          <w:rFonts w:ascii="Arial" w:hAnsi="Arial"/>
          <w:i/>
          <w:sz w:val="20"/>
        </w:rPr>
        <w:t xml:space="preserve">National </w:t>
      </w:r>
      <w:proofErr w:type="spellStart"/>
      <w:r w:rsidRPr="00342AEE">
        <w:rPr>
          <w:rFonts w:ascii="Arial" w:hAnsi="Arial"/>
          <w:i/>
          <w:sz w:val="20"/>
        </w:rPr>
        <w:t>CrossTalk</w:t>
      </w:r>
      <w:proofErr w:type="spellEnd"/>
      <w:r w:rsidR="002F6CF1">
        <w:rPr>
          <w:rFonts w:ascii="Arial" w:hAnsi="Arial"/>
          <w:sz w:val="20"/>
        </w:rPr>
        <w:t>,</w:t>
      </w:r>
      <w:r w:rsidRPr="00342AEE">
        <w:rPr>
          <w:rFonts w:ascii="Arial" w:hAnsi="Arial"/>
          <w:sz w:val="20"/>
        </w:rPr>
        <w:t xml:space="preserve"> pp. 12-13.</w:t>
      </w:r>
      <w:r w:rsidRPr="00342AEE">
        <w:rPr>
          <w:rFonts w:ascii="Arial" w:hAnsi="Arial"/>
          <w:i/>
          <w:color w:val="000000"/>
          <w:sz w:val="20"/>
        </w:rPr>
        <w:t xml:space="preserve"> </w:t>
      </w:r>
    </w:p>
    <w:p w14:paraId="0F060E4D" w14:textId="77777777" w:rsidR="006145AF" w:rsidRDefault="006145AF" w:rsidP="00BD0278">
      <w:pPr>
        <w:tabs>
          <w:tab w:val="left" w:pos="7560"/>
        </w:tabs>
        <w:ind w:left="259" w:hanging="259"/>
        <w:rPr>
          <w:rFonts w:ascii="Arial" w:hAnsi="Arial"/>
          <w:sz w:val="20"/>
        </w:rPr>
      </w:pPr>
    </w:p>
    <w:p w14:paraId="250ADA0C" w14:textId="0EA9B70B" w:rsidR="00B740A3" w:rsidRDefault="00B740A3" w:rsidP="00BD0278">
      <w:pPr>
        <w:tabs>
          <w:tab w:val="left" w:pos="7560"/>
        </w:tabs>
        <w:ind w:left="259" w:hanging="259"/>
        <w:rPr>
          <w:rFonts w:ascii="Arial" w:hAnsi="Arial"/>
          <w:i/>
          <w:sz w:val="20"/>
        </w:rPr>
      </w:pPr>
      <w:r>
        <w:rPr>
          <w:rFonts w:ascii="Arial" w:hAnsi="Arial"/>
          <w:sz w:val="20"/>
        </w:rPr>
        <w:t xml:space="preserve">Zwick, R., &amp; </w:t>
      </w:r>
      <w:proofErr w:type="spellStart"/>
      <w:r>
        <w:rPr>
          <w:rFonts w:ascii="Arial" w:hAnsi="Arial"/>
          <w:sz w:val="20"/>
        </w:rPr>
        <w:t>Sklar</w:t>
      </w:r>
      <w:proofErr w:type="spellEnd"/>
      <w:r>
        <w:rPr>
          <w:rFonts w:ascii="Arial" w:hAnsi="Arial"/>
          <w:sz w:val="20"/>
        </w:rPr>
        <w:t>, J. (2005).</w:t>
      </w:r>
      <w:r w:rsidR="006B30EB">
        <w:rPr>
          <w:rFonts w:ascii="Arial" w:hAnsi="Arial"/>
          <w:sz w:val="20"/>
        </w:rPr>
        <w:t xml:space="preserve"> </w:t>
      </w:r>
      <w:r w:rsidRPr="00801950">
        <w:rPr>
          <w:rFonts w:ascii="Arial" w:hAnsi="Arial"/>
          <w:sz w:val="20"/>
        </w:rPr>
        <w:t>Predicting college grades and degree completion using high school grades and SAT Scores:</w:t>
      </w:r>
      <w:r w:rsidR="006B30EB">
        <w:rPr>
          <w:rFonts w:ascii="Arial" w:hAnsi="Arial"/>
          <w:sz w:val="20"/>
        </w:rPr>
        <w:t xml:space="preserve"> </w:t>
      </w:r>
      <w:r w:rsidRPr="00801950">
        <w:rPr>
          <w:rFonts w:ascii="Arial" w:hAnsi="Arial"/>
          <w:sz w:val="20"/>
        </w:rPr>
        <w:t xml:space="preserve">The role of student ethnicity </w:t>
      </w:r>
      <w:r w:rsidR="009B7FCC">
        <w:rPr>
          <w:rFonts w:ascii="Arial" w:hAnsi="Arial"/>
          <w:sz w:val="20"/>
        </w:rPr>
        <w:t>and</w:t>
      </w:r>
      <w:r>
        <w:rPr>
          <w:rFonts w:ascii="Arial" w:hAnsi="Arial"/>
          <w:sz w:val="20"/>
        </w:rPr>
        <w:t xml:space="preserve"> first language</w:t>
      </w:r>
      <w:r w:rsidRPr="00801950">
        <w:rPr>
          <w:rFonts w:ascii="Arial" w:hAnsi="Arial"/>
          <w:sz w:val="20"/>
        </w:rPr>
        <w:t xml:space="preserve">. </w:t>
      </w:r>
      <w:r w:rsidR="009B7FCC">
        <w:rPr>
          <w:rFonts w:ascii="Arial" w:hAnsi="Arial"/>
          <w:i/>
          <w:sz w:val="20"/>
        </w:rPr>
        <w:t>Am.</w:t>
      </w:r>
      <w:r w:rsidRPr="00801950">
        <w:rPr>
          <w:rFonts w:ascii="Arial" w:hAnsi="Arial"/>
          <w:i/>
          <w:sz w:val="20"/>
        </w:rPr>
        <w:t xml:space="preserve"> Educ</w:t>
      </w:r>
      <w:r w:rsidR="009B7FCC">
        <w:rPr>
          <w:rFonts w:ascii="Arial" w:hAnsi="Arial"/>
          <w:i/>
          <w:sz w:val="20"/>
        </w:rPr>
        <w:t>.</w:t>
      </w:r>
      <w:r w:rsidRPr="00801950">
        <w:rPr>
          <w:rFonts w:ascii="Arial" w:hAnsi="Arial"/>
          <w:i/>
          <w:sz w:val="20"/>
        </w:rPr>
        <w:t xml:space="preserve"> Research Journal, 42,</w:t>
      </w:r>
      <w:r w:rsidRPr="005221D0">
        <w:rPr>
          <w:rFonts w:ascii="Arial" w:hAnsi="Arial"/>
          <w:sz w:val="20"/>
        </w:rPr>
        <w:t xml:space="preserve"> 439-464</w:t>
      </w:r>
      <w:r w:rsidRPr="00801950">
        <w:rPr>
          <w:rFonts w:ascii="Arial" w:hAnsi="Arial"/>
          <w:i/>
          <w:sz w:val="20"/>
        </w:rPr>
        <w:t>.</w:t>
      </w:r>
    </w:p>
    <w:p w14:paraId="3B708F88" w14:textId="77777777" w:rsidR="002F6CF1" w:rsidRDefault="002F6CF1" w:rsidP="00BD027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sz w:val="20"/>
        </w:rPr>
      </w:pPr>
    </w:p>
    <w:p w14:paraId="5779D11E" w14:textId="1D55A94A" w:rsidR="00B740A3" w:rsidRPr="00801950" w:rsidRDefault="00B740A3" w:rsidP="00DE095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sz w:val="20"/>
        </w:rPr>
      </w:pPr>
      <w:r>
        <w:rPr>
          <w:rFonts w:ascii="Arial" w:hAnsi="Arial"/>
          <w:sz w:val="20"/>
        </w:rPr>
        <w:t xml:space="preserve">Zwick, R., &amp; </w:t>
      </w:r>
      <w:proofErr w:type="spellStart"/>
      <w:r>
        <w:rPr>
          <w:rFonts w:ascii="Arial" w:hAnsi="Arial"/>
          <w:sz w:val="20"/>
        </w:rPr>
        <w:t>Sklar</w:t>
      </w:r>
      <w:proofErr w:type="spellEnd"/>
      <w:r>
        <w:rPr>
          <w:rFonts w:ascii="Arial" w:hAnsi="Arial"/>
          <w:sz w:val="20"/>
        </w:rPr>
        <w:t>, J. (2005).</w:t>
      </w:r>
      <w:r w:rsidR="006B30EB">
        <w:rPr>
          <w:rFonts w:ascii="Arial" w:hAnsi="Arial"/>
          <w:sz w:val="20"/>
        </w:rPr>
        <w:t xml:space="preserve"> </w:t>
      </w:r>
      <w:r w:rsidRPr="00801950">
        <w:rPr>
          <w:rFonts w:ascii="Arial" w:hAnsi="Arial"/>
          <w:sz w:val="20"/>
        </w:rPr>
        <w:t>A note on standard errors for survival curves in d</w:t>
      </w:r>
      <w:r>
        <w:rPr>
          <w:rFonts w:ascii="Arial" w:hAnsi="Arial"/>
          <w:sz w:val="20"/>
        </w:rPr>
        <w:t>iscrete-time survival analysis</w:t>
      </w:r>
      <w:r w:rsidRPr="00801950">
        <w:rPr>
          <w:rFonts w:ascii="Arial" w:hAnsi="Arial"/>
          <w:sz w:val="20"/>
        </w:rPr>
        <w:t xml:space="preserve">. </w:t>
      </w:r>
      <w:r w:rsidRPr="00801950">
        <w:rPr>
          <w:rFonts w:ascii="Arial" w:hAnsi="Arial"/>
          <w:i/>
          <w:sz w:val="20"/>
        </w:rPr>
        <w:t>Journal of Educational and Behavioral Statistics,</w:t>
      </w:r>
      <w:r>
        <w:rPr>
          <w:rFonts w:ascii="Arial" w:hAnsi="Arial"/>
          <w:i/>
          <w:sz w:val="20"/>
        </w:rPr>
        <w:t xml:space="preserve"> </w:t>
      </w:r>
      <w:r w:rsidRPr="00801950">
        <w:rPr>
          <w:rFonts w:ascii="Arial" w:hAnsi="Arial"/>
          <w:i/>
          <w:sz w:val="20"/>
        </w:rPr>
        <w:t xml:space="preserve">30, </w:t>
      </w:r>
      <w:r>
        <w:rPr>
          <w:rFonts w:ascii="Arial" w:hAnsi="Arial"/>
          <w:sz w:val="20"/>
        </w:rPr>
        <w:t>75-92</w:t>
      </w:r>
      <w:r w:rsidRPr="00801950">
        <w:rPr>
          <w:rFonts w:ascii="Arial" w:hAnsi="Arial"/>
          <w:i/>
          <w:sz w:val="20"/>
        </w:rPr>
        <w:t>.</w:t>
      </w:r>
    </w:p>
    <w:p w14:paraId="7758456F" w14:textId="77777777" w:rsidR="00B740A3" w:rsidRPr="00801950" w:rsidRDefault="00B740A3" w:rsidP="00BD027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sz w:val="20"/>
        </w:rPr>
      </w:pPr>
    </w:p>
    <w:p w14:paraId="106CB5DA" w14:textId="1A2D9A37" w:rsidR="00B740A3" w:rsidRPr="00801950" w:rsidRDefault="00B740A3" w:rsidP="00BD027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b/>
          <w:sz w:val="20"/>
          <w:u w:val="single"/>
        </w:rPr>
      </w:pPr>
      <w:r>
        <w:rPr>
          <w:rFonts w:ascii="Arial" w:hAnsi="Arial"/>
          <w:sz w:val="20"/>
        </w:rPr>
        <w:t>Zwick, R. (2004, Fall).</w:t>
      </w:r>
      <w:r w:rsidR="006B30EB">
        <w:rPr>
          <w:rFonts w:ascii="Arial" w:hAnsi="Arial"/>
          <w:sz w:val="20"/>
        </w:rPr>
        <w:t xml:space="preserve"> </w:t>
      </w:r>
      <w:r w:rsidRPr="00801950">
        <w:rPr>
          <w:rFonts w:ascii="Arial" w:hAnsi="Arial"/>
          <w:sz w:val="20"/>
        </w:rPr>
        <w:t>Assessment literacy:</w:t>
      </w:r>
      <w:r w:rsidR="006B30EB">
        <w:rPr>
          <w:rFonts w:ascii="Arial" w:hAnsi="Arial"/>
          <w:sz w:val="20"/>
        </w:rPr>
        <w:t xml:space="preserve"> </w:t>
      </w:r>
      <w:r w:rsidRPr="00801950">
        <w:rPr>
          <w:rFonts w:ascii="Arial" w:hAnsi="Arial"/>
          <w:sz w:val="20"/>
        </w:rPr>
        <w:t>Do educators know how to make use of the new avalanche of standardized test data?</w:t>
      </w:r>
      <w:r w:rsidR="006B30EB">
        <w:rPr>
          <w:rFonts w:ascii="Arial" w:hAnsi="Arial"/>
          <w:sz w:val="20"/>
        </w:rPr>
        <w:t xml:space="preserve"> </w:t>
      </w:r>
      <w:r w:rsidRPr="00801950">
        <w:rPr>
          <w:rFonts w:ascii="Arial" w:hAnsi="Arial"/>
          <w:i/>
          <w:sz w:val="20"/>
        </w:rPr>
        <w:t xml:space="preserve">National </w:t>
      </w:r>
      <w:proofErr w:type="spellStart"/>
      <w:r w:rsidRPr="00801950">
        <w:rPr>
          <w:rFonts w:ascii="Arial" w:hAnsi="Arial"/>
          <w:i/>
          <w:sz w:val="20"/>
        </w:rPr>
        <w:t>CrossTalk</w:t>
      </w:r>
      <w:proofErr w:type="spellEnd"/>
      <w:r>
        <w:rPr>
          <w:rFonts w:ascii="Arial" w:hAnsi="Arial"/>
          <w:sz w:val="20"/>
        </w:rPr>
        <w:t>,</w:t>
      </w:r>
      <w:r w:rsidRPr="00801950">
        <w:rPr>
          <w:rFonts w:ascii="Arial" w:hAnsi="Arial"/>
          <w:sz w:val="20"/>
        </w:rPr>
        <w:t xml:space="preserve"> pp. 13-14.</w:t>
      </w:r>
    </w:p>
    <w:p w14:paraId="35892FDB" w14:textId="77777777" w:rsidR="00B740A3" w:rsidRPr="00801950" w:rsidRDefault="00B740A3" w:rsidP="00BD0278">
      <w:pPr>
        <w:ind w:left="259" w:hanging="259"/>
        <w:rPr>
          <w:rFonts w:ascii="Arial" w:hAnsi="Arial"/>
          <w:sz w:val="20"/>
        </w:rPr>
      </w:pPr>
    </w:p>
    <w:p w14:paraId="6AFDBF38" w14:textId="7790A863" w:rsidR="00B740A3" w:rsidRPr="00801950" w:rsidRDefault="00B740A3" w:rsidP="00BD0278">
      <w:pPr>
        <w:ind w:left="259" w:hanging="259"/>
        <w:rPr>
          <w:rFonts w:ascii="Arial" w:hAnsi="Arial"/>
          <w:sz w:val="20"/>
        </w:rPr>
      </w:pPr>
      <w:r>
        <w:rPr>
          <w:rFonts w:ascii="Arial" w:hAnsi="Arial"/>
          <w:sz w:val="20"/>
        </w:rPr>
        <w:t xml:space="preserve">Zwick, R., &amp; </w:t>
      </w:r>
      <w:proofErr w:type="spellStart"/>
      <w:r>
        <w:rPr>
          <w:rFonts w:ascii="Arial" w:hAnsi="Arial"/>
          <w:sz w:val="20"/>
        </w:rPr>
        <w:t>Schlemer</w:t>
      </w:r>
      <w:proofErr w:type="spellEnd"/>
      <w:r>
        <w:rPr>
          <w:rFonts w:ascii="Arial" w:hAnsi="Arial"/>
          <w:sz w:val="20"/>
        </w:rPr>
        <w:t xml:space="preserve">, L. (2004). </w:t>
      </w:r>
      <w:r w:rsidRPr="00801950">
        <w:rPr>
          <w:rFonts w:ascii="Arial" w:hAnsi="Arial"/>
          <w:sz w:val="20"/>
        </w:rPr>
        <w:t xml:space="preserve">SAT validity for linguistic minorities at the University of California, </w:t>
      </w:r>
      <w:r>
        <w:rPr>
          <w:rFonts w:ascii="Arial" w:hAnsi="Arial"/>
          <w:sz w:val="20"/>
        </w:rPr>
        <w:t>Santa Barbara</w:t>
      </w:r>
      <w:r w:rsidRPr="00801950">
        <w:rPr>
          <w:rFonts w:ascii="Arial" w:hAnsi="Arial"/>
          <w:sz w:val="20"/>
        </w:rPr>
        <w:t>.</w:t>
      </w:r>
      <w:r w:rsidR="006B30EB">
        <w:rPr>
          <w:rFonts w:ascii="Arial" w:hAnsi="Arial"/>
          <w:sz w:val="20"/>
        </w:rPr>
        <w:t xml:space="preserve"> </w:t>
      </w:r>
      <w:r w:rsidRPr="00801950">
        <w:rPr>
          <w:rFonts w:ascii="Arial" w:hAnsi="Arial"/>
          <w:i/>
          <w:sz w:val="20"/>
        </w:rPr>
        <w:t>Educational Measurement: Issues and Practice</w:t>
      </w:r>
      <w:r w:rsidRPr="00801950">
        <w:rPr>
          <w:rFonts w:ascii="Arial" w:hAnsi="Arial"/>
          <w:sz w:val="20"/>
        </w:rPr>
        <w:t xml:space="preserve">, </w:t>
      </w:r>
      <w:r w:rsidRPr="00801950">
        <w:rPr>
          <w:rFonts w:ascii="Arial" w:hAnsi="Arial"/>
          <w:i/>
          <w:sz w:val="20"/>
        </w:rPr>
        <w:t>25</w:t>
      </w:r>
      <w:r w:rsidRPr="00801950">
        <w:rPr>
          <w:rFonts w:ascii="Arial" w:hAnsi="Arial"/>
          <w:sz w:val="20"/>
        </w:rPr>
        <w:t>, 6-16, 2004.</w:t>
      </w:r>
      <w:r w:rsidR="006B30EB">
        <w:rPr>
          <w:rFonts w:ascii="Arial" w:hAnsi="Arial"/>
          <w:sz w:val="20"/>
        </w:rPr>
        <w:t xml:space="preserve"> </w:t>
      </w:r>
    </w:p>
    <w:p w14:paraId="239DBF4E" w14:textId="77777777" w:rsidR="00B740A3" w:rsidRPr="00801950" w:rsidRDefault="00B740A3" w:rsidP="00BD0278">
      <w:pPr>
        <w:ind w:left="259" w:hanging="259"/>
        <w:rPr>
          <w:rFonts w:ascii="Arial" w:hAnsi="Arial"/>
          <w:sz w:val="20"/>
        </w:rPr>
      </w:pPr>
    </w:p>
    <w:p w14:paraId="75C0E5D4" w14:textId="77777777" w:rsidR="00B740A3" w:rsidRPr="00801950" w:rsidRDefault="00B740A3" w:rsidP="00BD0278">
      <w:pPr>
        <w:ind w:left="259" w:hanging="259"/>
        <w:rPr>
          <w:rFonts w:ascii="Arial" w:hAnsi="Arial"/>
          <w:sz w:val="20"/>
        </w:rPr>
      </w:pPr>
      <w:r>
        <w:rPr>
          <w:rFonts w:ascii="Arial" w:hAnsi="Arial"/>
          <w:sz w:val="20"/>
        </w:rPr>
        <w:t xml:space="preserve">Zwick, R. (2003, Fall). </w:t>
      </w:r>
      <w:r w:rsidRPr="00801950">
        <w:rPr>
          <w:rFonts w:ascii="Arial" w:hAnsi="Arial"/>
          <w:sz w:val="20"/>
        </w:rPr>
        <w:t xml:space="preserve">The anti-test backlash. </w:t>
      </w:r>
      <w:r w:rsidRPr="00801950">
        <w:rPr>
          <w:rFonts w:ascii="Arial" w:hAnsi="Arial"/>
          <w:i/>
          <w:sz w:val="20"/>
        </w:rPr>
        <w:t xml:space="preserve">National </w:t>
      </w:r>
      <w:proofErr w:type="spellStart"/>
      <w:r w:rsidRPr="00801950">
        <w:rPr>
          <w:rFonts w:ascii="Arial" w:hAnsi="Arial"/>
          <w:i/>
          <w:sz w:val="20"/>
        </w:rPr>
        <w:t>CrossTalk</w:t>
      </w:r>
      <w:proofErr w:type="spellEnd"/>
      <w:r w:rsidRPr="00801950">
        <w:rPr>
          <w:rFonts w:ascii="Arial" w:hAnsi="Arial"/>
          <w:sz w:val="20"/>
        </w:rPr>
        <w:t>, pp. 11-12.</w:t>
      </w:r>
    </w:p>
    <w:p w14:paraId="043DF5B3" w14:textId="77777777" w:rsidR="00B740A3" w:rsidRDefault="00B740A3" w:rsidP="00BD0278">
      <w:pPr>
        <w:ind w:left="259" w:hanging="259"/>
        <w:rPr>
          <w:rFonts w:ascii="Arial" w:hAnsi="Arial"/>
          <w:sz w:val="20"/>
        </w:rPr>
      </w:pPr>
    </w:p>
    <w:p w14:paraId="580774EB" w14:textId="16A79660" w:rsidR="00B740A3" w:rsidRPr="00801950" w:rsidRDefault="00B740A3" w:rsidP="00BD0278">
      <w:pPr>
        <w:ind w:left="259" w:hanging="259"/>
        <w:rPr>
          <w:rFonts w:ascii="Arial" w:hAnsi="Arial"/>
          <w:sz w:val="20"/>
        </w:rPr>
      </w:pPr>
      <w:r>
        <w:rPr>
          <w:rFonts w:ascii="Arial" w:hAnsi="Arial"/>
          <w:sz w:val="20"/>
        </w:rPr>
        <w:t>Zwick, R. (2003, Winter).</w:t>
      </w:r>
      <w:r w:rsidR="006B30EB">
        <w:rPr>
          <w:rFonts w:ascii="Arial" w:hAnsi="Arial"/>
          <w:sz w:val="20"/>
        </w:rPr>
        <w:t xml:space="preserve"> </w:t>
      </w:r>
      <w:r w:rsidRPr="00801950">
        <w:rPr>
          <w:rFonts w:ascii="Arial" w:hAnsi="Arial"/>
          <w:sz w:val="20"/>
        </w:rPr>
        <w:t xml:space="preserve">What do we learn from high school exit exams? </w:t>
      </w:r>
      <w:r w:rsidRPr="00801950">
        <w:rPr>
          <w:rFonts w:ascii="Arial" w:hAnsi="Arial"/>
          <w:i/>
          <w:sz w:val="20"/>
        </w:rPr>
        <w:t xml:space="preserve">National </w:t>
      </w:r>
      <w:proofErr w:type="spellStart"/>
      <w:r w:rsidRPr="00801950">
        <w:rPr>
          <w:rFonts w:ascii="Arial" w:hAnsi="Arial"/>
          <w:i/>
          <w:sz w:val="20"/>
        </w:rPr>
        <w:t>CrossTalk</w:t>
      </w:r>
      <w:proofErr w:type="spellEnd"/>
      <w:r w:rsidRPr="00801950">
        <w:rPr>
          <w:rFonts w:ascii="Arial" w:hAnsi="Arial"/>
          <w:color w:val="000000"/>
          <w:sz w:val="20"/>
        </w:rPr>
        <w:t>, pp. 13-14.</w:t>
      </w:r>
    </w:p>
    <w:p w14:paraId="311D519C" w14:textId="77777777" w:rsidR="00B740A3" w:rsidRPr="00801950" w:rsidRDefault="00B740A3" w:rsidP="00BD0278">
      <w:pPr>
        <w:ind w:left="259" w:hanging="259"/>
        <w:rPr>
          <w:rFonts w:ascii="Arial" w:hAnsi="Arial"/>
          <w:sz w:val="20"/>
        </w:rPr>
      </w:pPr>
    </w:p>
    <w:p w14:paraId="4CD09946" w14:textId="7CE11ABD" w:rsidR="00B740A3" w:rsidRPr="00801950" w:rsidRDefault="00B740A3" w:rsidP="00BD0278">
      <w:pPr>
        <w:pStyle w:val="Style1"/>
        <w:ind w:left="259" w:hanging="259"/>
        <w:rPr>
          <w:rFonts w:ascii="Arial" w:hAnsi="Arial"/>
          <w:sz w:val="20"/>
        </w:rPr>
      </w:pPr>
      <w:r>
        <w:rPr>
          <w:rFonts w:ascii="Arial" w:hAnsi="Arial"/>
          <w:sz w:val="20"/>
        </w:rPr>
        <w:t>Zwick, R. (2002, December).</w:t>
      </w:r>
      <w:r w:rsidR="006B30EB">
        <w:rPr>
          <w:rFonts w:ascii="Arial" w:hAnsi="Arial"/>
          <w:sz w:val="20"/>
        </w:rPr>
        <w:t xml:space="preserve"> </w:t>
      </w:r>
      <w:r w:rsidRPr="00801950">
        <w:rPr>
          <w:rFonts w:ascii="Arial" w:hAnsi="Arial"/>
          <w:sz w:val="20"/>
        </w:rPr>
        <w:t>Is the SAT a “wealth test?”</w:t>
      </w:r>
      <w:r w:rsidR="006B30EB">
        <w:rPr>
          <w:rFonts w:ascii="Arial" w:hAnsi="Arial"/>
          <w:sz w:val="20"/>
        </w:rPr>
        <w:t xml:space="preserve"> </w:t>
      </w:r>
      <w:r w:rsidRPr="00801950">
        <w:rPr>
          <w:rFonts w:ascii="Arial" w:hAnsi="Arial"/>
          <w:i/>
          <w:sz w:val="20"/>
        </w:rPr>
        <w:t xml:space="preserve">Phi Delta </w:t>
      </w:r>
      <w:proofErr w:type="spellStart"/>
      <w:r w:rsidRPr="00801950">
        <w:rPr>
          <w:rFonts w:ascii="Arial" w:hAnsi="Arial"/>
          <w:i/>
          <w:sz w:val="20"/>
        </w:rPr>
        <w:t>Kappan</w:t>
      </w:r>
      <w:proofErr w:type="spellEnd"/>
      <w:r w:rsidRPr="00801950">
        <w:rPr>
          <w:rFonts w:ascii="Arial" w:hAnsi="Arial"/>
          <w:sz w:val="20"/>
        </w:rPr>
        <w:t xml:space="preserve">, pp. 307-311. </w:t>
      </w:r>
    </w:p>
    <w:p w14:paraId="7994F6D5" w14:textId="77777777" w:rsidR="00B740A3" w:rsidRPr="00801950" w:rsidRDefault="00B740A3" w:rsidP="00BD0278">
      <w:pPr>
        <w:tabs>
          <w:tab w:val="left" w:pos="-1440"/>
          <w:tab w:val="left" w:pos="-720"/>
          <w:tab w:val="left" w:pos="480"/>
        </w:tabs>
        <w:spacing w:line="240" w:lineRule="atLeast"/>
        <w:ind w:left="259" w:hanging="259"/>
        <w:rPr>
          <w:rFonts w:ascii="Arial" w:hAnsi="Arial"/>
          <w:b/>
          <w:sz w:val="20"/>
          <w:u w:val="single"/>
        </w:rPr>
      </w:pPr>
    </w:p>
    <w:p w14:paraId="62CE3280" w14:textId="3DEB021F" w:rsidR="00B740A3" w:rsidRPr="00801950" w:rsidRDefault="00B740A3" w:rsidP="00BD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59" w:hanging="259"/>
        <w:rPr>
          <w:rFonts w:ascii="Arial" w:hAnsi="Arial"/>
          <w:sz w:val="20"/>
        </w:rPr>
      </w:pPr>
      <w:r>
        <w:rPr>
          <w:rFonts w:ascii="Arial" w:hAnsi="Arial"/>
          <w:sz w:val="20"/>
        </w:rPr>
        <w:t>Zwick, R., &amp; Thayer, D. T. (2002).</w:t>
      </w:r>
      <w:r w:rsidR="006B30EB">
        <w:rPr>
          <w:rFonts w:ascii="Arial" w:hAnsi="Arial"/>
          <w:sz w:val="20"/>
        </w:rPr>
        <w:t xml:space="preserve"> </w:t>
      </w:r>
      <w:r w:rsidRPr="00801950">
        <w:rPr>
          <w:rFonts w:ascii="Arial" w:hAnsi="Arial"/>
          <w:sz w:val="20"/>
        </w:rPr>
        <w:t>Application of an empirical Bayes enhancement of Mantel-</w:t>
      </w:r>
      <w:proofErr w:type="spellStart"/>
      <w:r w:rsidRPr="00801950">
        <w:rPr>
          <w:rFonts w:ascii="Arial" w:hAnsi="Arial"/>
          <w:sz w:val="20"/>
        </w:rPr>
        <w:t>Haenszel</w:t>
      </w:r>
      <w:proofErr w:type="spellEnd"/>
      <w:r w:rsidRPr="00801950">
        <w:rPr>
          <w:rFonts w:ascii="Arial" w:hAnsi="Arial"/>
          <w:sz w:val="20"/>
        </w:rPr>
        <w:t xml:space="preserve"> DIF analysis to a computerized adaptive test.</w:t>
      </w:r>
      <w:r w:rsidR="006B30EB">
        <w:rPr>
          <w:rFonts w:ascii="Arial" w:hAnsi="Arial"/>
          <w:sz w:val="20"/>
        </w:rPr>
        <w:t xml:space="preserve"> </w:t>
      </w:r>
      <w:r w:rsidRPr="00801950">
        <w:rPr>
          <w:rFonts w:ascii="Arial" w:hAnsi="Arial"/>
          <w:i/>
          <w:sz w:val="20"/>
        </w:rPr>
        <w:t>Applied Psychological Measurement,</w:t>
      </w:r>
      <w:r w:rsidRPr="00801950">
        <w:rPr>
          <w:rFonts w:ascii="Arial" w:hAnsi="Arial"/>
          <w:sz w:val="20"/>
        </w:rPr>
        <w:t xml:space="preserve"> </w:t>
      </w:r>
      <w:r w:rsidRPr="00801950">
        <w:rPr>
          <w:rFonts w:ascii="Arial" w:hAnsi="Arial"/>
          <w:i/>
          <w:sz w:val="20"/>
        </w:rPr>
        <w:t>26</w:t>
      </w:r>
      <w:r w:rsidRPr="00801950">
        <w:rPr>
          <w:rFonts w:ascii="Arial" w:hAnsi="Arial"/>
          <w:sz w:val="20"/>
        </w:rPr>
        <w:t>, 57-7</w:t>
      </w:r>
      <w:r>
        <w:rPr>
          <w:rFonts w:ascii="Arial" w:hAnsi="Arial"/>
          <w:sz w:val="20"/>
        </w:rPr>
        <w:t>6</w:t>
      </w:r>
      <w:r w:rsidRPr="00801950">
        <w:rPr>
          <w:rFonts w:ascii="Arial" w:hAnsi="Arial"/>
          <w:sz w:val="20"/>
        </w:rPr>
        <w:t xml:space="preserve">. </w:t>
      </w:r>
    </w:p>
    <w:p w14:paraId="1B7452B6" w14:textId="77777777" w:rsidR="00B740A3" w:rsidRPr="00801950" w:rsidRDefault="00B740A3" w:rsidP="00BD0278">
      <w:pPr>
        <w:ind w:left="259" w:hanging="259"/>
        <w:rPr>
          <w:rFonts w:ascii="Arial" w:hAnsi="Arial"/>
          <w:color w:val="000000"/>
          <w:sz w:val="20"/>
        </w:rPr>
      </w:pPr>
    </w:p>
    <w:p w14:paraId="5895CD68" w14:textId="0F0C41FD" w:rsidR="00B740A3" w:rsidRPr="00801950" w:rsidRDefault="00B740A3" w:rsidP="00BD0278">
      <w:pPr>
        <w:ind w:left="259" w:hanging="259"/>
        <w:rPr>
          <w:rFonts w:ascii="Arial" w:hAnsi="Arial"/>
          <w:sz w:val="20"/>
        </w:rPr>
      </w:pPr>
      <w:r>
        <w:rPr>
          <w:rFonts w:ascii="Arial" w:hAnsi="Arial"/>
          <w:sz w:val="20"/>
        </w:rPr>
        <w:t xml:space="preserve">Zwick, R. (2002, Summer). </w:t>
      </w:r>
      <w:r w:rsidR="00004007">
        <w:rPr>
          <w:rFonts w:ascii="Arial" w:hAnsi="Arial"/>
          <w:sz w:val="20"/>
        </w:rPr>
        <w:t xml:space="preserve">Revamping the SAT. </w:t>
      </w:r>
      <w:r w:rsidRPr="00801950">
        <w:rPr>
          <w:rFonts w:ascii="Arial" w:hAnsi="Arial"/>
          <w:i/>
          <w:sz w:val="20"/>
        </w:rPr>
        <w:t xml:space="preserve">National </w:t>
      </w:r>
      <w:proofErr w:type="spellStart"/>
      <w:r w:rsidRPr="00801950">
        <w:rPr>
          <w:rFonts w:ascii="Arial" w:hAnsi="Arial"/>
          <w:i/>
          <w:sz w:val="20"/>
        </w:rPr>
        <w:t>CrossTalk</w:t>
      </w:r>
      <w:proofErr w:type="spellEnd"/>
      <w:r w:rsidRPr="00801950">
        <w:rPr>
          <w:rFonts w:ascii="Arial" w:hAnsi="Arial"/>
          <w:sz w:val="20"/>
        </w:rPr>
        <w:t xml:space="preserve">, </w:t>
      </w:r>
      <w:r w:rsidRPr="00801950">
        <w:rPr>
          <w:rFonts w:ascii="Arial" w:hAnsi="Arial"/>
          <w:color w:val="000000"/>
          <w:sz w:val="20"/>
        </w:rPr>
        <w:t>12-13</w:t>
      </w:r>
      <w:r w:rsidRPr="00801950">
        <w:rPr>
          <w:rFonts w:ascii="Arial" w:hAnsi="Arial"/>
          <w:sz w:val="20"/>
        </w:rPr>
        <w:t>.</w:t>
      </w:r>
    </w:p>
    <w:p w14:paraId="05F5FEF4" w14:textId="77777777" w:rsidR="00B740A3" w:rsidRPr="00801950" w:rsidRDefault="00B740A3" w:rsidP="00BD0278">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p>
    <w:p w14:paraId="494286E5" w14:textId="0A384419" w:rsidR="00B740A3" w:rsidRDefault="00B740A3" w:rsidP="00BD0278">
      <w:pPr>
        <w:ind w:left="259" w:hanging="259"/>
        <w:rPr>
          <w:rFonts w:ascii="Arial" w:hAnsi="Arial"/>
          <w:color w:val="000000"/>
          <w:sz w:val="20"/>
        </w:rPr>
      </w:pPr>
      <w:r>
        <w:rPr>
          <w:rFonts w:ascii="Arial" w:hAnsi="Arial"/>
          <w:sz w:val="20"/>
        </w:rPr>
        <w:t xml:space="preserve">Zwick, R. (2002, Winter). </w:t>
      </w:r>
      <w:r w:rsidRPr="00801950">
        <w:rPr>
          <w:rFonts w:ascii="Arial" w:hAnsi="Arial"/>
          <w:color w:val="000000"/>
          <w:sz w:val="20"/>
        </w:rPr>
        <w:t>Picking the perfect freshman class:</w:t>
      </w:r>
      <w:r w:rsidR="006B30EB">
        <w:rPr>
          <w:rFonts w:ascii="Arial" w:hAnsi="Arial"/>
          <w:color w:val="000000"/>
          <w:sz w:val="20"/>
        </w:rPr>
        <w:t xml:space="preserve"> </w:t>
      </w:r>
      <w:r w:rsidRPr="00801950">
        <w:rPr>
          <w:rFonts w:ascii="Arial" w:hAnsi="Arial"/>
          <w:color w:val="000000"/>
          <w:sz w:val="20"/>
        </w:rPr>
        <w:t>Balancing the academic and nonacademic goals of admissions policy.</w:t>
      </w:r>
      <w:r w:rsidR="006B30EB">
        <w:rPr>
          <w:rFonts w:ascii="Arial" w:hAnsi="Arial"/>
          <w:color w:val="000000"/>
          <w:sz w:val="20"/>
        </w:rPr>
        <w:t xml:space="preserve"> </w:t>
      </w:r>
      <w:r w:rsidRPr="00801950">
        <w:rPr>
          <w:rFonts w:ascii="Arial" w:hAnsi="Arial"/>
          <w:i/>
          <w:sz w:val="20"/>
        </w:rPr>
        <w:t xml:space="preserve">National </w:t>
      </w:r>
      <w:proofErr w:type="spellStart"/>
      <w:r w:rsidRPr="00801950">
        <w:rPr>
          <w:rFonts w:ascii="Arial" w:hAnsi="Arial"/>
          <w:i/>
          <w:sz w:val="20"/>
        </w:rPr>
        <w:t>CrossTalk</w:t>
      </w:r>
      <w:proofErr w:type="spellEnd"/>
      <w:r w:rsidRPr="00801950">
        <w:rPr>
          <w:rFonts w:ascii="Arial" w:hAnsi="Arial"/>
          <w:color w:val="000000"/>
          <w:sz w:val="20"/>
        </w:rPr>
        <w:t>, p. 13.</w:t>
      </w:r>
    </w:p>
    <w:p w14:paraId="183DD822" w14:textId="77777777" w:rsidR="00B740A3" w:rsidRPr="00801950" w:rsidRDefault="00B740A3" w:rsidP="00BD0278">
      <w:pPr>
        <w:ind w:left="259" w:hanging="259"/>
        <w:rPr>
          <w:rFonts w:ascii="Arial" w:hAnsi="Arial"/>
          <w:color w:val="000000"/>
          <w:sz w:val="20"/>
        </w:rPr>
      </w:pPr>
    </w:p>
    <w:p w14:paraId="17995B22" w14:textId="2D520EA8" w:rsidR="00B740A3" w:rsidRPr="00801950" w:rsidRDefault="00B740A3" w:rsidP="00BD027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sz w:val="20"/>
          <w:u w:val="single"/>
        </w:rPr>
      </w:pPr>
      <w:r>
        <w:rPr>
          <w:rFonts w:ascii="Arial" w:hAnsi="Arial"/>
          <w:sz w:val="20"/>
        </w:rPr>
        <w:t xml:space="preserve">Zwick, R. (2001, Oct. 29). </w:t>
      </w:r>
      <w:r w:rsidRPr="00801950">
        <w:rPr>
          <w:rFonts w:ascii="Arial" w:hAnsi="Arial"/>
          <w:sz w:val="20"/>
        </w:rPr>
        <w:t>Making the grade:</w:t>
      </w:r>
      <w:r w:rsidR="006B30EB">
        <w:rPr>
          <w:rFonts w:ascii="Arial" w:hAnsi="Arial"/>
          <w:sz w:val="20"/>
        </w:rPr>
        <w:t xml:space="preserve"> </w:t>
      </w:r>
      <w:r w:rsidRPr="00801950">
        <w:rPr>
          <w:rFonts w:ascii="Arial" w:hAnsi="Arial"/>
          <w:sz w:val="20"/>
        </w:rPr>
        <w:t xml:space="preserve">The SAT vs. the GPA, </w:t>
      </w:r>
      <w:r w:rsidRPr="00801950">
        <w:rPr>
          <w:rFonts w:ascii="Arial" w:hAnsi="Arial"/>
          <w:i/>
          <w:sz w:val="20"/>
        </w:rPr>
        <w:t>San Francisco Chronicle</w:t>
      </w:r>
      <w:r w:rsidRPr="00801950">
        <w:rPr>
          <w:rFonts w:ascii="Arial" w:hAnsi="Arial"/>
          <w:sz w:val="20"/>
        </w:rPr>
        <w:t>, p. A17.</w:t>
      </w:r>
    </w:p>
    <w:p w14:paraId="7149E577" w14:textId="77777777" w:rsidR="00B740A3" w:rsidRPr="00801950" w:rsidRDefault="00B740A3" w:rsidP="00BD0278">
      <w:pPr>
        <w:ind w:left="259" w:hanging="259"/>
        <w:rPr>
          <w:rFonts w:ascii="Arial" w:hAnsi="Arial"/>
          <w:color w:val="000000"/>
          <w:sz w:val="20"/>
        </w:rPr>
      </w:pPr>
    </w:p>
    <w:p w14:paraId="3AF4F653" w14:textId="37C532C6" w:rsidR="00B740A3" w:rsidRPr="00801950" w:rsidRDefault="00B740A3" w:rsidP="00BD0278">
      <w:pPr>
        <w:ind w:left="259" w:hanging="259"/>
        <w:rPr>
          <w:rFonts w:ascii="Arial" w:hAnsi="Arial"/>
          <w:sz w:val="20"/>
        </w:rPr>
      </w:pPr>
      <w:r>
        <w:rPr>
          <w:rFonts w:ascii="Arial" w:hAnsi="Arial"/>
          <w:sz w:val="20"/>
        </w:rPr>
        <w:t>Zwick, R. (2001, Fall).</w:t>
      </w:r>
      <w:r w:rsidR="006B30EB">
        <w:rPr>
          <w:rFonts w:ascii="Arial" w:hAnsi="Arial"/>
          <w:sz w:val="20"/>
        </w:rPr>
        <w:t xml:space="preserve"> </w:t>
      </w:r>
      <w:r w:rsidRPr="00801950">
        <w:rPr>
          <w:rFonts w:ascii="Arial" w:hAnsi="Arial"/>
          <w:color w:val="000000"/>
          <w:sz w:val="20"/>
        </w:rPr>
        <w:t>Measuring academic potential: Is the SAT II the answer to the college admissions dilemma?</w:t>
      </w:r>
      <w:r w:rsidRPr="00801950">
        <w:rPr>
          <w:rFonts w:ascii="Arial" w:hAnsi="Arial"/>
          <w:sz w:val="20"/>
        </w:rPr>
        <w:t xml:space="preserve"> </w:t>
      </w:r>
      <w:r w:rsidRPr="00801950">
        <w:rPr>
          <w:rFonts w:ascii="Arial" w:hAnsi="Arial"/>
          <w:i/>
          <w:sz w:val="20"/>
        </w:rPr>
        <w:t xml:space="preserve">National </w:t>
      </w:r>
      <w:proofErr w:type="spellStart"/>
      <w:r w:rsidRPr="00801950">
        <w:rPr>
          <w:rFonts w:ascii="Arial" w:hAnsi="Arial"/>
          <w:i/>
          <w:sz w:val="20"/>
        </w:rPr>
        <w:t>CrossTalk</w:t>
      </w:r>
      <w:proofErr w:type="spellEnd"/>
      <w:r w:rsidRPr="00801950">
        <w:rPr>
          <w:rFonts w:ascii="Arial" w:hAnsi="Arial"/>
          <w:sz w:val="20"/>
        </w:rPr>
        <w:t xml:space="preserve">, </w:t>
      </w:r>
      <w:r w:rsidRPr="00801950">
        <w:rPr>
          <w:rFonts w:ascii="Arial" w:hAnsi="Arial"/>
          <w:color w:val="000000"/>
          <w:sz w:val="20"/>
        </w:rPr>
        <w:t>pp. 12-13</w:t>
      </w:r>
      <w:r w:rsidRPr="00801950">
        <w:rPr>
          <w:rFonts w:ascii="Arial" w:hAnsi="Arial"/>
          <w:sz w:val="20"/>
        </w:rPr>
        <w:t>.</w:t>
      </w:r>
    </w:p>
    <w:p w14:paraId="629A9DCD" w14:textId="77777777" w:rsidR="00B740A3" w:rsidRPr="00801950" w:rsidRDefault="00B740A3" w:rsidP="00BD0278">
      <w:pPr>
        <w:ind w:left="259" w:hanging="259"/>
        <w:rPr>
          <w:rFonts w:ascii="Arial" w:hAnsi="Arial"/>
          <w:sz w:val="20"/>
        </w:rPr>
      </w:pPr>
    </w:p>
    <w:p w14:paraId="60A49E88" w14:textId="20982216" w:rsidR="00B740A3" w:rsidRPr="00801950" w:rsidRDefault="00B740A3" w:rsidP="00BD0278">
      <w:pPr>
        <w:ind w:left="259" w:hanging="259"/>
        <w:rPr>
          <w:rFonts w:ascii="Arial" w:hAnsi="Arial"/>
          <w:sz w:val="20"/>
        </w:rPr>
      </w:pPr>
      <w:r>
        <w:rPr>
          <w:rFonts w:ascii="Arial" w:hAnsi="Arial"/>
          <w:sz w:val="20"/>
        </w:rPr>
        <w:t>Zwick, R. (2001, Summer).</w:t>
      </w:r>
      <w:r w:rsidR="006B30EB">
        <w:rPr>
          <w:rFonts w:ascii="Arial" w:hAnsi="Arial"/>
          <w:sz w:val="20"/>
        </w:rPr>
        <w:t xml:space="preserve"> </w:t>
      </w:r>
      <w:r w:rsidRPr="00801950">
        <w:rPr>
          <w:rFonts w:ascii="Arial" w:hAnsi="Arial"/>
          <w:sz w:val="20"/>
        </w:rPr>
        <w:t>Making the grade:</w:t>
      </w:r>
      <w:r w:rsidR="006B30EB">
        <w:rPr>
          <w:rFonts w:ascii="Arial" w:hAnsi="Arial"/>
          <w:sz w:val="20"/>
        </w:rPr>
        <w:t xml:space="preserve"> </w:t>
      </w:r>
      <w:r w:rsidRPr="00801950">
        <w:rPr>
          <w:rFonts w:ascii="Arial" w:hAnsi="Arial"/>
          <w:sz w:val="20"/>
        </w:rPr>
        <w:t>The SAT versus the GPA.</w:t>
      </w:r>
      <w:r w:rsidR="006B30EB">
        <w:rPr>
          <w:rFonts w:ascii="Arial" w:hAnsi="Arial"/>
          <w:sz w:val="20"/>
        </w:rPr>
        <w:t xml:space="preserve"> </w:t>
      </w:r>
      <w:r w:rsidRPr="00801950">
        <w:rPr>
          <w:rFonts w:ascii="Arial" w:hAnsi="Arial"/>
          <w:i/>
          <w:sz w:val="20"/>
        </w:rPr>
        <w:t xml:space="preserve">National </w:t>
      </w:r>
      <w:proofErr w:type="spellStart"/>
      <w:r w:rsidRPr="00801950">
        <w:rPr>
          <w:rFonts w:ascii="Arial" w:hAnsi="Arial"/>
          <w:i/>
          <w:sz w:val="20"/>
        </w:rPr>
        <w:t>CrossTalk</w:t>
      </w:r>
      <w:proofErr w:type="spellEnd"/>
      <w:r w:rsidRPr="00801950">
        <w:rPr>
          <w:rFonts w:ascii="Arial" w:hAnsi="Arial"/>
          <w:sz w:val="20"/>
        </w:rPr>
        <w:t xml:space="preserve">, p. 10. </w:t>
      </w:r>
    </w:p>
    <w:p w14:paraId="11C61533" w14:textId="77777777" w:rsidR="001803E2" w:rsidRDefault="001803E2" w:rsidP="001803E2">
      <w:pPr>
        <w:keepNext/>
        <w:tabs>
          <w:tab w:val="left" w:pos="7560"/>
        </w:tabs>
        <w:ind w:left="360" w:hanging="360"/>
        <w:rPr>
          <w:rFonts w:ascii="Arial" w:hAnsi="Arial"/>
          <w:b/>
          <w:sz w:val="20"/>
          <w:u w:val="single"/>
        </w:rPr>
      </w:pPr>
      <w:r w:rsidRPr="00097565">
        <w:rPr>
          <w:rFonts w:ascii="Calibri" w:hAnsi="Calibri"/>
          <w:b/>
          <w:u w:val="single"/>
        </w:rPr>
        <w:lastRenderedPageBreak/>
        <w:t xml:space="preserve">Journal </w:t>
      </w:r>
      <w:r>
        <w:rPr>
          <w:rFonts w:ascii="Calibri" w:hAnsi="Calibri"/>
          <w:b/>
          <w:u w:val="single"/>
        </w:rPr>
        <w:t xml:space="preserve">and Magazine </w:t>
      </w:r>
      <w:r w:rsidRPr="00097565">
        <w:rPr>
          <w:rFonts w:ascii="Calibri" w:hAnsi="Calibri"/>
          <w:b/>
          <w:u w:val="single"/>
        </w:rPr>
        <w:t>Publications</w:t>
      </w:r>
      <w:r>
        <w:rPr>
          <w:rFonts w:ascii="Calibri" w:hAnsi="Calibri"/>
          <w:b/>
          <w:u w:val="single"/>
        </w:rPr>
        <w:t xml:space="preserve"> </w:t>
      </w:r>
      <w:r w:rsidRPr="00801950">
        <w:rPr>
          <w:rFonts w:ascii="Arial" w:hAnsi="Arial"/>
          <w:b/>
          <w:sz w:val="20"/>
          <w:u w:val="single"/>
        </w:rPr>
        <w:t>(continued)</w:t>
      </w:r>
    </w:p>
    <w:p w14:paraId="344057FC" w14:textId="1987A576" w:rsidR="00B740A3" w:rsidRPr="00801950" w:rsidRDefault="00B740A3" w:rsidP="00BD0278">
      <w:pPr>
        <w:pStyle w:val="BodyText"/>
        <w:tabs>
          <w:tab w:val="clear" w:pos="240"/>
          <w:tab w:val="clear" w:pos="2640"/>
          <w:tab w:val="left" w:pos="432"/>
          <w:tab w:val="left" w:pos="2592"/>
          <w:tab w:val="left" w:pos="4320"/>
          <w:tab w:val="left" w:pos="6480"/>
          <w:tab w:val="left" w:pos="7920"/>
          <w:tab w:val="left" w:pos="8208"/>
        </w:tabs>
        <w:ind w:left="259" w:right="0" w:hanging="259"/>
        <w:rPr>
          <w:rFonts w:ascii="Arial" w:hAnsi="Arial"/>
          <w:sz w:val="20"/>
        </w:rPr>
      </w:pPr>
      <w:r>
        <w:rPr>
          <w:rFonts w:ascii="Arial" w:hAnsi="Arial"/>
          <w:sz w:val="20"/>
        </w:rPr>
        <w:t xml:space="preserve">Zwick, R., </w:t>
      </w:r>
      <w:proofErr w:type="spellStart"/>
      <w:r w:rsidRPr="00801950">
        <w:rPr>
          <w:rFonts w:ascii="Arial" w:hAnsi="Arial"/>
          <w:sz w:val="20"/>
        </w:rPr>
        <w:t>Senturk</w:t>
      </w:r>
      <w:proofErr w:type="spellEnd"/>
      <w:r w:rsidRPr="00801950">
        <w:rPr>
          <w:rFonts w:ascii="Arial" w:hAnsi="Arial"/>
          <w:sz w:val="20"/>
        </w:rPr>
        <w:t xml:space="preserve">, </w:t>
      </w:r>
      <w:r>
        <w:rPr>
          <w:rFonts w:ascii="Arial" w:hAnsi="Arial"/>
          <w:sz w:val="20"/>
        </w:rPr>
        <w:t xml:space="preserve">D., </w:t>
      </w:r>
      <w:r w:rsidRPr="00801950">
        <w:rPr>
          <w:rFonts w:ascii="Arial" w:hAnsi="Arial"/>
          <w:sz w:val="20"/>
        </w:rPr>
        <w:t xml:space="preserve">Wang, </w:t>
      </w:r>
      <w:r>
        <w:rPr>
          <w:rFonts w:ascii="Arial" w:hAnsi="Arial"/>
          <w:sz w:val="20"/>
        </w:rPr>
        <w:t xml:space="preserve">J., &amp; </w:t>
      </w:r>
      <w:r w:rsidRPr="00801950">
        <w:rPr>
          <w:rFonts w:ascii="Arial" w:hAnsi="Arial"/>
          <w:sz w:val="20"/>
        </w:rPr>
        <w:t>Loomis</w:t>
      </w:r>
      <w:r>
        <w:rPr>
          <w:rFonts w:ascii="Arial" w:hAnsi="Arial"/>
          <w:sz w:val="20"/>
        </w:rPr>
        <w:t>, S. (2001).</w:t>
      </w:r>
      <w:r w:rsidR="006B30EB">
        <w:rPr>
          <w:rFonts w:ascii="Arial" w:hAnsi="Arial"/>
          <w:sz w:val="20"/>
        </w:rPr>
        <w:t xml:space="preserve"> </w:t>
      </w:r>
      <w:r w:rsidRPr="00801950">
        <w:rPr>
          <w:rFonts w:ascii="Arial" w:hAnsi="Arial"/>
          <w:sz w:val="20"/>
        </w:rPr>
        <w:t xml:space="preserve">An investigation of alternative methods for item mapping in the National Assessment of Educational Progress. </w:t>
      </w:r>
      <w:r w:rsidRPr="00801950">
        <w:rPr>
          <w:rFonts w:ascii="Arial" w:hAnsi="Arial"/>
          <w:i/>
          <w:sz w:val="20"/>
        </w:rPr>
        <w:t>Educ. Measurement: Issues and Practice</w:t>
      </w:r>
      <w:r w:rsidRPr="00801950">
        <w:rPr>
          <w:rFonts w:ascii="Arial" w:hAnsi="Arial"/>
          <w:sz w:val="20"/>
        </w:rPr>
        <w:t xml:space="preserve">, </w:t>
      </w:r>
      <w:r w:rsidRPr="00801950">
        <w:rPr>
          <w:rFonts w:ascii="Arial" w:hAnsi="Arial"/>
          <w:i/>
          <w:sz w:val="20"/>
        </w:rPr>
        <w:t>20</w:t>
      </w:r>
      <w:r>
        <w:rPr>
          <w:rFonts w:ascii="Arial" w:hAnsi="Arial"/>
          <w:sz w:val="20"/>
        </w:rPr>
        <w:t>, 15-25</w:t>
      </w:r>
      <w:r w:rsidRPr="00801950">
        <w:rPr>
          <w:rFonts w:ascii="Arial" w:hAnsi="Arial"/>
          <w:sz w:val="20"/>
        </w:rPr>
        <w:t>.</w:t>
      </w:r>
    </w:p>
    <w:p w14:paraId="151498D1" w14:textId="77777777" w:rsidR="001803E2" w:rsidRDefault="001803E2" w:rsidP="00BD0278">
      <w:pPr>
        <w:ind w:left="259" w:hanging="259"/>
        <w:rPr>
          <w:rFonts w:ascii="Arial" w:hAnsi="Arial"/>
          <w:sz w:val="20"/>
        </w:rPr>
      </w:pPr>
    </w:p>
    <w:p w14:paraId="703877E0" w14:textId="03454FD7" w:rsidR="00B740A3" w:rsidRPr="00801950" w:rsidRDefault="00B740A3" w:rsidP="00BD0278">
      <w:pPr>
        <w:ind w:left="259" w:hanging="259"/>
        <w:rPr>
          <w:rFonts w:ascii="Arial" w:hAnsi="Arial"/>
          <w:sz w:val="20"/>
        </w:rPr>
      </w:pPr>
      <w:r>
        <w:rPr>
          <w:rFonts w:ascii="Arial" w:hAnsi="Arial"/>
          <w:sz w:val="20"/>
        </w:rPr>
        <w:t xml:space="preserve">Zwick, R. (2001, Spring). </w:t>
      </w:r>
      <w:r w:rsidRPr="00801950">
        <w:rPr>
          <w:rFonts w:ascii="Arial" w:hAnsi="Arial"/>
          <w:sz w:val="20"/>
        </w:rPr>
        <w:t>Can a thermometer cure a fever?</w:t>
      </w:r>
      <w:r w:rsidR="006B30EB">
        <w:rPr>
          <w:rFonts w:ascii="Arial" w:hAnsi="Arial"/>
          <w:sz w:val="20"/>
        </w:rPr>
        <w:t xml:space="preserve"> </w:t>
      </w:r>
      <w:r w:rsidRPr="00801950">
        <w:rPr>
          <w:rFonts w:ascii="Arial" w:hAnsi="Arial"/>
          <w:sz w:val="20"/>
        </w:rPr>
        <w:t>The role of testing in educational reform.</w:t>
      </w:r>
      <w:r w:rsidR="006B30EB">
        <w:rPr>
          <w:rFonts w:ascii="Arial" w:hAnsi="Arial"/>
          <w:sz w:val="20"/>
        </w:rPr>
        <w:t xml:space="preserve"> </w:t>
      </w:r>
      <w:r w:rsidRPr="00801950">
        <w:rPr>
          <w:rFonts w:ascii="Arial" w:hAnsi="Arial"/>
          <w:i/>
          <w:sz w:val="20"/>
        </w:rPr>
        <w:t xml:space="preserve">National </w:t>
      </w:r>
      <w:proofErr w:type="spellStart"/>
      <w:r w:rsidRPr="00801950">
        <w:rPr>
          <w:rFonts w:ascii="Arial" w:hAnsi="Arial"/>
          <w:i/>
          <w:sz w:val="20"/>
        </w:rPr>
        <w:t>CrossTalk</w:t>
      </w:r>
      <w:proofErr w:type="spellEnd"/>
      <w:r>
        <w:rPr>
          <w:rFonts w:ascii="Arial" w:hAnsi="Arial"/>
          <w:sz w:val="20"/>
        </w:rPr>
        <w:t>,</w:t>
      </w:r>
      <w:r w:rsidRPr="00801950">
        <w:rPr>
          <w:rFonts w:ascii="Arial" w:hAnsi="Arial"/>
          <w:sz w:val="20"/>
        </w:rPr>
        <w:t xml:space="preserve"> p. 12.</w:t>
      </w:r>
    </w:p>
    <w:p w14:paraId="415BBB0B" w14:textId="77777777" w:rsidR="00B740A3" w:rsidRPr="00801950" w:rsidRDefault="00B740A3" w:rsidP="00BD0278">
      <w:pPr>
        <w:ind w:left="259" w:hanging="259"/>
        <w:rPr>
          <w:rFonts w:ascii="Arial" w:hAnsi="Arial"/>
          <w:sz w:val="20"/>
        </w:rPr>
      </w:pPr>
    </w:p>
    <w:p w14:paraId="772379C6" w14:textId="70444518" w:rsidR="00B740A3" w:rsidRPr="00801950" w:rsidRDefault="00B740A3" w:rsidP="00BD0278">
      <w:pPr>
        <w:pStyle w:val="BodyText"/>
        <w:tabs>
          <w:tab w:val="clear" w:pos="240"/>
          <w:tab w:val="clear" w:pos="2640"/>
          <w:tab w:val="left" w:pos="432"/>
          <w:tab w:val="left" w:pos="2592"/>
          <w:tab w:val="left" w:pos="4320"/>
          <w:tab w:val="left" w:pos="6480"/>
          <w:tab w:val="left" w:pos="7920"/>
          <w:tab w:val="left" w:pos="8208"/>
        </w:tabs>
        <w:ind w:left="259" w:right="0" w:hanging="259"/>
        <w:rPr>
          <w:rFonts w:ascii="Arial" w:hAnsi="Arial"/>
          <w:sz w:val="20"/>
        </w:rPr>
      </w:pPr>
      <w:r>
        <w:rPr>
          <w:rFonts w:ascii="Arial" w:hAnsi="Arial"/>
          <w:sz w:val="20"/>
        </w:rPr>
        <w:t>Zwick, R. (2001, March/April).</w:t>
      </w:r>
      <w:r w:rsidR="006B30EB">
        <w:rPr>
          <w:rFonts w:ascii="Arial" w:hAnsi="Arial"/>
          <w:sz w:val="20"/>
        </w:rPr>
        <w:t xml:space="preserve"> </w:t>
      </w:r>
      <w:r w:rsidRPr="00801950">
        <w:rPr>
          <w:rFonts w:ascii="Arial" w:hAnsi="Arial"/>
          <w:sz w:val="20"/>
        </w:rPr>
        <w:t>What causes the test-score gap in higher education? Perspectives on the Office for Civil Rights resource guide on high-stakes testing.</w:t>
      </w:r>
      <w:r w:rsidR="006B30EB">
        <w:rPr>
          <w:rFonts w:ascii="Arial" w:hAnsi="Arial"/>
          <w:sz w:val="20"/>
        </w:rPr>
        <w:t xml:space="preserve"> </w:t>
      </w:r>
      <w:r w:rsidRPr="00801950">
        <w:rPr>
          <w:rFonts w:ascii="Arial" w:hAnsi="Arial"/>
          <w:i/>
          <w:sz w:val="20"/>
        </w:rPr>
        <w:t>Change Magazine</w:t>
      </w:r>
      <w:r w:rsidRPr="00801950">
        <w:rPr>
          <w:rFonts w:ascii="Arial" w:hAnsi="Arial"/>
          <w:sz w:val="20"/>
        </w:rPr>
        <w:t>, pp. 33-37.</w:t>
      </w:r>
    </w:p>
    <w:p w14:paraId="27038689" w14:textId="77777777" w:rsidR="00B740A3" w:rsidRDefault="00B740A3" w:rsidP="00BD0278">
      <w:pPr>
        <w:pStyle w:val="BodyText"/>
        <w:tabs>
          <w:tab w:val="clear" w:pos="240"/>
          <w:tab w:val="clear" w:pos="2640"/>
          <w:tab w:val="left" w:pos="432"/>
          <w:tab w:val="left" w:pos="2592"/>
          <w:tab w:val="left" w:pos="4320"/>
          <w:tab w:val="left" w:pos="6480"/>
          <w:tab w:val="left" w:pos="7920"/>
          <w:tab w:val="left" w:pos="8208"/>
        </w:tabs>
        <w:ind w:left="259" w:right="0" w:hanging="259"/>
        <w:rPr>
          <w:rFonts w:ascii="Arial" w:hAnsi="Arial"/>
          <w:sz w:val="20"/>
        </w:rPr>
      </w:pPr>
    </w:p>
    <w:p w14:paraId="4D4CF4EF" w14:textId="6A955F9F" w:rsidR="00B740A3" w:rsidRPr="00801950" w:rsidRDefault="00B740A3" w:rsidP="00BD0278">
      <w:pPr>
        <w:pStyle w:val="BodyText"/>
        <w:tabs>
          <w:tab w:val="clear" w:pos="240"/>
          <w:tab w:val="clear" w:pos="2640"/>
          <w:tab w:val="left" w:pos="432"/>
          <w:tab w:val="left" w:pos="2592"/>
          <w:tab w:val="left" w:pos="4320"/>
          <w:tab w:val="left" w:pos="6480"/>
          <w:tab w:val="left" w:pos="7920"/>
          <w:tab w:val="left" w:pos="8208"/>
        </w:tabs>
        <w:ind w:left="259" w:right="0" w:hanging="259"/>
        <w:rPr>
          <w:rFonts w:ascii="Arial" w:hAnsi="Arial"/>
          <w:sz w:val="20"/>
        </w:rPr>
      </w:pPr>
      <w:r>
        <w:rPr>
          <w:rFonts w:ascii="Arial" w:hAnsi="Arial"/>
          <w:sz w:val="20"/>
        </w:rPr>
        <w:t xml:space="preserve">Zwick, R. (2000, Dec. 17). </w:t>
      </w:r>
      <w:r w:rsidRPr="00801950">
        <w:rPr>
          <w:rFonts w:ascii="Arial" w:hAnsi="Arial"/>
          <w:sz w:val="20"/>
        </w:rPr>
        <w:t>The standard bearers.</w:t>
      </w:r>
      <w:r w:rsidR="006B30EB">
        <w:rPr>
          <w:rFonts w:ascii="Arial" w:hAnsi="Arial"/>
          <w:sz w:val="20"/>
        </w:rPr>
        <w:t xml:space="preserve"> </w:t>
      </w:r>
      <w:r w:rsidRPr="00801950">
        <w:rPr>
          <w:rFonts w:ascii="Arial" w:hAnsi="Arial"/>
          <w:i/>
          <w:sz w:val="20"/>
        </w:rPr>
        <w:t>San Francisco Chronicle</w:t>
      </w:r>
      <w:r w:rsidRPr="00801950">
        <w:rPr>
          <w:rFonts w:ascii="Arial" w:hAnsi="Arial"/>
          <w:sz w:val="20"/>
        </w:rPr>
        <w:t xml:space="preserve">, Sunday </w:t>
      </w:r>
      <w:r>
        <w:rPr>
          <w:rFonts w:ascii="Arial" w:hAnsi="Arial"/>
          <w:sz w:val="20"/>
        </w:rPr>
        <w:t>section, pp. 1, 4</w:t>
      </w:r>
      <w:r w:rsidRPr="00801950">
        <w:rPr>
          <w:rFonts w:ascii="Arial" w:hAnsi="Arial"/>
          <w:sz w:val="20"/>
        </w:rPr>
        <w:t>.</w:t>
      </w:r>
    </w:p>
    <w:p w14:paraId="05B2DC4C" w14:textId="77777777" w:rsidR="00156449" w:rsidRDefault="00156449" w:rsidP="00BD0278">
      <w:pPr>
        <w:pStyle w:val="BodyText"/>
        <w:tabs>
          <w:tab w:val="clear" w:pos="240"/>
          <w:tab w:val="clear" w:pos="2640"/>
          <w:tab w:val="left" w:pos="432"/>
          <w:tab w:val="left" w:pos="2592"/>
          <w:tab w:val="left" w:pos="4320"/>
          <w:tab w:val="left" w:pos="6480"/>
          <w:tab w:val="left" w:pos="7920"/>
          <w:tab w:val="left" w:pos="8208"/>
        </w:tabs>
        <w:ind w:left="259" w:right="0" w:hanging="259"/>
        <w:rPr>
          <w:rFonts w:ascii="Arial" w:hAnsi="Arial"/>
          <w:sz w:val="20"/>
        </w:rPr>
      </w:pPr>
    </w:p>
    <w:p w14:paraId="4354B948" w14:textId="41446D78" w:rsidR="00B740A3" w:rsidRPr="00801950" w:rsidRDefault="00B740A3" w:rsidP="00BD0278">
      <w:pPr>
        <w:pStyle w:val="BodyText"/>
        <w:tabs>
          <w:tab w:val="clear" w:pos="240"/>
          <w:tab w:val="clear" w:pos="2640"/>
          <w:tab w:val="left" w:pos="432"/>
          <w:tab w:val="left" w:pos="2592"/>
          <w:tab w:val="left" w:pos="4320"/>
          <w:tab w:val="left" w:pos="6480"/>
          <w:tab w:val="left" w:pos="7920"/>
          <w:tab w:val="left" w:pos="8208"/>
        </w:tabs>
        <w:ind w:left="259" w:right="0" w:hanging="259"/>
        <w:rPr>
          <w:rFonts w:ascii="Arial" w:hAnsi="Arial"/>
          <w:sz w:val="20"/>
        </w:rPr>
      </w:pPr>
      <w:r>
        <w:rPr>
          <w:rFonts w:ascii="Arial" w:hAnsi="Arial"/>
          <w:sz w:val="20"/>
        </w:rPr>
        <w:t xml:space="preserve">Zwick, R. (2000, Fall). </w:t>
      </w:r>
      <w:r w:rsidRPr="00801950">
        <w:rPr>
          <w:rFonts w:ascii="Arial" w:hAnsi="Arial"/>
          <w:sz w:val="20"/>
        </w:rPr>
        <w:t>Standards for the standards movement:</w:t>
      </w:r>
      <w:r w:rsidR="006B30EB">
        <w:rPr>
          <w:rFonts w:ascii="Arial" w:hAnsi="Arial"/>
          <w:sz w:val="20"/>
        </w:rPr>
        <w:t xml:space="preserve"> </w:t>
      </w:r>
      <w:r w:rsidRPr="00801950">
        <w:rPr>
          <w:rFonts w:ascii="Arial" w:hAnsi="Arial"/>
          <w:sz w:val="20"/>
        </w:rPr>
        <w:t xml:space="preserve">Do high school exit exams measure up? </w:t>
      </w:r>
      <w:r w:rsidRPr="00801950">
        <w:rPr>
          <w:rFonts w:ascii="Arial" w:hAnsi="Arial"/>
          <w:i/>
          <w:sz w:val="20"/>
        </w:rPr>
        <w:t xml:space="preserve">National </w:t>
      </w:r>
      <w:proofErr w:type="spellStart"/>
      <w:r w:rsidRPr="00801950">
        <w:rPr>
          <w:rFonts w:ascii="Arial" w:hAnsi="Arial"/>
          <w:i/>
          <w:sz w:val="20"/>
        </w:rPr>
        <w:t>CrossTalk</w:t>
      </w:r>
      <w:proofErr w:type="spellEnd"/>
      <w:r>
        <w:rPr>
          <w:rFonts w:ascii="Arial" w:hAnsi="Arial"/>
          <w:sz w:val="20"/>
        </w:rPr>
        <w:t xml:space="preserve">, </w:t>
      </w:r>
      <w:r w:rsidRPr="00801950">
        <w:rPr>
          <w:rFonts w:ascii="Arial" w:hAnsi="Arial"/>
          <w:sz w:val="20"/>
        </w:rPr>
        <w:t>pp. 10-11.</w:t>
      </w:r>
    </w:p>
    <w:p w14:paraId="2454E177" w14:textId="77777777" w:rsidR="00B740A3" w:rsidRPr="00801950" w:rsidRDefault="00B740A3" w:rsidP="00BD0278">
      <w:pPr>
        <w:pStyle w:val="BodyText"/>
        <w:tabs>
          <w:tab w:val="clear" w:pos="240"/>
          <w:tab w:val="clear" w:pos="2640"/>
          <w:tab w:val="left" w:pos="432"/>
          <w:tab w:val="left" w:pos="2592"/>
          <w:tab w:val="left" w:pos="4320"/>
          <w:tab w:val="left" w:pos="6480"/>
          <w:tab w:val="left" w:pos="7920"/>
          <w:tab w:val="left" w:pos="8208"/>
        </w:tabs>
        <w:ind w:left="259" w:right="0" w:hanging="259"/>
        <w:rPr>
          <w:rFonts w:ascii="Arial" w:hAnsi="Arial"/>
          <w:sz w:val="20"/>
        </w:rPr>
      </w:pPr>
    </w:p>
    <w:p w14:paraId="1736D2FE" w14:textId="64E5DA07" w:rsidR="002F6CF1" w:rsidRPr="00801950" w:rsidRDefault="00B740A3" w:rsidP="00BD0278">
      <w:pPr>
        <w:pStyle w:val="BodyText"/>
        <w:tabs>
          <w:tab w:val="clear" w:pos="240"/>
          <w:tab w:val="clear" w:pos="2640"/>
          <w:tab w:val="left" w:pos="432"/>
          <w:tab w:val="left" w:pos="2592"/>
          <w:tab w:val="left" w:pos="4320"/>
          <w:tab w:val="left" w:pos="6480"/>
          <w:tab w:val="left" w:pos="7920"/>
          <w:tab w:val="left" w:pos="8208"/>
        </w:tabs>
        <w:ind w:left="259" w:right="0" w:hanging="259"/>
        <w:rPr>
          <w:rFonts w:ascii="Arial" w:hAnsi="Arial"/>
          <w:b/>
          <w:sz w:val="20"/>
          <w:u w:val="single"/>
        </w:rPr>
      </w:pPr>
      <w:r>
        <w:rPr>
          <w:rFonts w:ascii="Arial" w:hAnsi="Arial"/>
          <w:sz w:val="20"/>
        </w:rPr>
        <w:t xml:space="preserve">Zwick, R. (2000, Sept. 3). </w:t>
      </w:r>
      <w:r w:rsidRPr="00801950">
        <w:rPr>
          <w:rFonts w:ascii="Arial" w:hAnsi="Arial"/>
          <w:sz w:val="20"/>
        </w:rPr>
        <w:t>College Admissions:</w:t>
      </w:r>
      <w:r w:rsidR="006B30EB">
        <w:rPr>
          <w:rFonts w:ascii="Arial" w:hAnsi="Arial"/>
          <w:sz w:val="20"/>
        </w:rPr>
        <w:t xml:space="preserve"> </w:t>
      </w:r>
      <w:r w:rsidRPr="00801950">
        <w:rPr>
          <w:rFonts w:ascii="Arial" w:hAnsi="Arial"/>
          <w:sz w:val="20"/>
        </w:rPr>
        <w:t xml:space="preserve">Moving the Bar. </w:t>
      </w:r>
      <w:r w:rsidRPr="00801950">
        <w:rPr>
          <w:rFonts w:ascii="Arial" w:hAnsi="Arial"/>
          <w:i/>
          <w:sz w:val="20"/>
        </w:rPr>
        <w:t>Santa Barbara News-Press</w:t>
      </w:r>
      <w:r>
        <w:rPr>
          <w:rFonts w:ascii="Arial" w:hAnsi="Arial"/>
          <w:sz w:val="20"/>
        </w:rPr>
        <w:t>, pp. G1-G2</w:t>
      </w:r>
      <w:r w:rsidRPr="00801950">
        <w:rPr>
          <w:rFonts w:ascii="Arial" w:hAnsi="Arial"/>
          <w:sz w:val="20"/>
        </w:rPr>
        <w:t>.</w:t>
      </w:r>
      <w:r w:rsidRPr="00801950">
        <w:rPr>
          <w:sz w:val="20"/>
        </w:rPr>
        <w:br/>
      </w:r>
    </w:p>
    <w:p w14:paraId="0EFCEDBD" w14:textId="0A95E215" w:rsidR="00B740A3" w:rsidRPr="00801950" w:rsidRDefault="00B740A3" w:rsidP="00BD0278">
      <w:pPr>
        <w:pStyle w:val="BodyText"/>
        <w:tabs>
          <w:tab w:val="clear" w:pos="240"/>
          <w:tab w:val="clear" w:pos="2640"/>
          <w:tab w:val="left" w:pos="432"/>
          <w:tab w:val="left" w:pos="2592"/>
          <w:tab w:val="left" w:pos="4320"/>
          <w:tab w:val="left" w:pos="6480"/>
          <w:tab w:val="left" w:pos="7920"/>
          <w:tab w:val="left" w:pos="8208"/>
        </w:tabs>
        <w:spacing w:line="240" w:lineRule="auto"/>
        <w:ind w:left="259" w:right="0" w:hanging="259"/>
        <w:rPr>
          <w:rFonts w:ascii="Arial" w:hAnsi="Arial"/>
          <w:sz w:val="20"/>
        </w:rPr>
      </w:pPr>
      <w:r>
        <w:rPr>
          <w:rFonts w:ascii="Arial" w:hAnsi="Arial"/>
          <w:sz w:val="20"/>
        </w:rPr>
        <w:t xml:space="preserve">Zwick, R. (2000). </w:t>
      </w:r>
      <w:r w:rsidRPr="00801950">
        <w:rPr>
          <w:rFonts w:ascii="Arial" w:hAnsi="Arial"/>
          <w:sz w:val="20"/>
        </w:rPr>
        <w:t xml:space="preserve">Review of </w:t>
      </w:r>
      <w:r w:rsidRPr="00585B5A">
        <w:rPr>
          <w:rFonts w:ascii="Arial" w:hAnsi="Arial"/>
          <w:i/>
          <w:sz w:val="20"/>
        </w:rPr>
        <w:t>Test Theory:</w:t>
      </w:r>
      <w:r w:rsidR="006B30EB" w:rsidRPr="00585B5A">
        <w:rPr>
          <w:rFonts w:ascii="Arial" w:hAnsi="Arial"/>
          <w:i/>
          <w:sz w:val="20"/>
        </w:rPr>
        <w:t xml:space="preserve"> </w:t>
      </w:r>
      <w:r w:rsidRPr="00585B5A">
        <w:rPr>
          <w:rFonts w:ascii="Arial" w:hAnsi="Arial"/>
          <w:i/>
          <w:sz w:val="20"/>
        </w:rPr>
        <w:t>A Unified Treatment</w:t>
      </w:r>
      <w:r w:rsidRPr="00801950">
        <w:rPr>
          <w:rFonts w:ascii="Arial" w:hAnsi="Arial"/>
          <w:sz w:val="20"/>
        </w:rPr>
        <w:t>, by Roderick P. McDonald (Erlbaum, 1999).</w:t>
      </w:r>
      <w:r w:rsidR="006B30EB">
        <w:rPr>
          <w:rFonts w:ascii="Arial" w:hAnsi="Arial"/>
          <w:sz w:val="20"/>
        </w:rPr>
        <w:t xml:space="preserve"> </w:t>
      </w:r>
      <w:r w:rsidRPr="00585B5A">
        <w:rPr>
          <w:rFonts w:ascii="Arial" w:hAnsi="Arial"/>
          <w:i/>
          <w:sz w:val="20"/>
        </w:rPr>
        <w:t>Journal of the American Statistical Association, 95</w:t>
      </w:r>
      <w:r>
        <w:rPr>
          <w:rFonts w:ascii="Arial" w:hAnsi="Arial"/>
          <w:sz w:val="20"/>
        </w:rPr>
        <w:t>, 1012-1013</w:t>
      </w:r>
      <w:r w:rsidRPr="00801950">
        <w:rPr>
          <w:rFonts w:ascii="Arial" w:hAnsi="Arial"/>
          <w:sz w:val="20"/>
        </w:rPr>
        <w:t xml:space="preserve">. </w:t>
      </w:r>
    </w:p>
    <w:p w14:paraId="798FB0A1" w14:textId="77777777" w:rsidR="00176973" w:rsidRDefault="00176973" w:rsidP="00DE0958">
      <w:pPr>
        <w:pStyle w:val="BodyText"/>
        <w:tabs>
          <w:tab w:val="clear" w:pos="240"/>
          <w:tab w:val="clear" w:pos="2640"/>
          <w:tab w:val="left" w:pos="432"/>
          <w:tab w:val="left" w:pos="2592"/>
          <w:tab w:val="left" w:pos="4320"/>
          <w:tab w:val="left" w:pos="6480"/>
          <w:tab w:val="left" w:pos="7920"/>
          <w:tab w:val="left" w:pos="8208"/>
        </w:tabs>
        <w:spacing w:line="240" w:lineRule="auto"/>
        <w:ind w:left="259" w:right="0" w:hanging="259"/>
        <w:rPr>
          <w:rFonts w:ascii="Arial" w:hAnsi="Arial"/>
          <w:sz w:val="20"/>
        </w:rPr>
      </w:pPr>
    </w:p>
    <w:p w14:paraId="61472094" w14:textId="07BB7E56" w:rsidR="00B740A3" w:rsidRPr="00801950" w:rsidRDefault="00B740A3" w:rsidP="00DE0958">
      <w:pPr>
        <w:pStyle w:val="BodyText"/>
        <w:tabs>
          <w:tab w:val="clear" w:pos="240"/>
          <w:tab w:val="clear" w:pos="2640"/>
          <w:tab w:val="left" w:pos="432"/>
          <w:tab w:val="left" w:pos="2592"/>
          <w:tab w:val="left" w:pos="4320"/>
          <w:tab w:val="left" w:pos="6480"/>
          <w:tab w:val="left" w:pos="7920"/>
          <w:tab w:val="left" w:pos="8208"/>
        </w:tabs>
        <w:spacing w:line="240" w:lineRule="auto"/>
        <w:ind w:left="259" w:right="0" w:hanging="259"/>
        <w:rPr>
          <w:rFonts w:ascii="Arial" w:hAnsi="Arial"/>
          <w:sz w:val="20"/>
        </w:rPr>
      </w:pPr>
      <w:r>
        <w:rPr>
          <w:rFonts w:ascii="Arial" w:hAnsi="Arial"/>
          <w:sz w:val="20"/>
        </w:rPr>
        <w:t xml:space="preserve">Zwick, R., </w:t>
      </w:r>
      <w:r w:rsidRPr="00801950">
        <w:rPr>
          <w:rFonts w:ascii="Arial" w:hAnsi="Arial"/>
          <w:sz w:val="20"/>
        </w:rPr>
        <w:t xml:space="preserve">Thayer </w:t>
      </w:r>
      <w:r>
        <w:rPr>
          <w:rFonts w:ascii="Arial" w:hAnsi="Arial"/>
          <w:sz w:val="20"/>
        </w:rPr>
        <w:t xml:space="preserve">D. T., &amp; </w:t>
      </w:r>
      <w:r w:rsidRPr="00801950">
        <w:rPr>
          <w:rFonts w:ascii="Arial" w:hAnsi="Arial"/>
          <w:sz w:val="20"/>
        </w:rPr>
        <w:t>Lewis</w:t>
      </w:r>
      <w:r>
        <w:rPr>
          <w:rFonts w:ascii="Arial" w:hAnsi="Arial"/>
          <w:sz w:val="20"/>
        </w:rPr>
        <w:t>, C</w:t>
      </w:r>
      <w:r w:rsidRPr="00801950">
        <w:rPr>
          <w:rFonts w:ascii="Arial" w:hAnsi="Arial"/>
          <w:sz w:val="20"/>
        </w:rPr>
        <w:t>.</w:t>
      </w:r>
      <w:r>
        <w:rPr>
          <w:rFonts w:ascii="Arial" w:hAnsi="Arial"/>
          <w:sz w:val="20"/>
        </w:rPr>
        <w:t xml:space="preserve"> (2000). </w:t>
      </w:r>
      <w:r w:rsidRPr="00801950">
        <w:rPr>
          <w:rFonts w:ascii="Arial" w:hAnsi="Arial"/>
          <w:sz w:val="20"/>
        </w:rPr>
        <w:t>Using loss functions for DIF detection</w:t>
      </w:r>
      <w:r w:rsidR="006B30EB">
        <w:rPr>
          <w:rFonts w:ascii="Arial" w:hAnsi="Arial"/>
          <w:sz w:val="20"/>
        </w:rPr>
        <w:t>: An empirical Bayes approach.</w:t>
      </w:r>
      <w:r w:rsidRPr="00801950">
        <w:rPr>
          <w:rFonts w:ascii="Arial" w:hAnsi="Arial"/>
          <w:sz w:val="20"/>
        </w:rPr>
        <w:t xml:space="preserve"> </w:t>
      </w:r>
      <w:r w:rsidRPr="000A545F">
        <w:rPr>
          <w:rFonts w:ascii="Arial" w:hAnsi="Arial"/>
          <w:i/>
          <w:sz w:val="20"/>
        </w:rPr>
        <w:t>Journal of Educational and Behavioral Statistics, 25</w:t>
      </w:r>
      <w:r>
        <w:rPr>
          <w:rFonts w:ascii="Arial" w:hAnsi="Arial"/>
          <w:sz w:val="20"/>
        </w:rPr>
        <w:t>, 225-247</w:t>
      </w:r>
      <w:r w:rsidRPr="00801950">
        <w:rPr>
          <w:rFonts w:ascii="Arial" w:hAnsi="Arial"/>
          <w:sz w:val="20"/>
        </w:rPr>
        <w:t>.</w:t>
      </w:r>
      <w:r w:rsidRPr="00BD0278">
        <w:rPr>
          <w:rFonts w:ascii="Arial" w:hAnsi="Arial"/>
          <w:sz w:val="20"/>
        </w:rPr>
        <w:t xml:space="preserve"> </w:t>
      </w:r>
    </w:p>
    <w:p w14:paraId="6EDC6474" w14:textId="195B4720" w:rsidR="00BD0278" w:rsidRPr="00801950" w:rsidRDefault="00BD0278" w:rsidP="00DE0958">
      <w:pPr>
        <w:widowControl w:val="0"/>
        <w:tabs>
          <w:tab w:val="left" w:pos="-1440"/>
          <w:tab w:val="left" w:pos="-720"/>
          <w:tab w:val="left" w:pos="480"/>
        </w:tabs>
        <w:ind w:left="360" w:hanging="360"/>
        <w:rPr>
          <w:rFonts w:ascii="Arial" w:hAnsi="Arial"/>
          <w:b/>
          <w:sz w:val="20"/>
          <w:u w:val="single"/>
        </w:rPr>
      </w:pPr>
    </w:p>
    <w:p w14:paraId="7C47FFA2" w14:textId="6AADC66E" w:rsidR="00B740A3" w:rsidRPr="00801950" w:rsidRDefault="00B740A3" w:rsidP="00BD0278">
      <w:pPr>
        <w:tabs>
          <w:tab w:val="left" w:pos="-1440"/>
          <w:tab w:val="left" w:pos="-720"/>
          <w:tab w:val="left" w:pos="480"/>
        </w:tabs>
        <w:ind w:left="259" w:hanging="259"/>
        <w:rPr>
          <w:rFonts w:ascii="Arial" w:hAnsi="Arial"/>
          <w:sz w:val="20"/>
        </w:rPr>
      </w:pPr>
      <w:r>
        <w:rPr>
          <w:rFonts w:ascii="Arial" w:hAnsi="Arial"/>
          <w:sz w:val="20"/>
        </w:rPr>
        <w:t xml:space="preserve">Zwick, R., </w:t>
      </w:r>
      <w:r w:rsidRPr="00801950">
        <w:rPr>
          <w:rFonts w:ascii="Arial" w:hAnsi="Arial"/>
          <w:sz w:val="20"/>
        </w:rPr>
        <w:t xml:space="preserve">Thayer </w:t>
      </w:r>
      <w:r>
        <w:rPr>
          <w:rFonts w:ascii="Arial" w:hAnsi="Arial"/>
          <w:sz w:val="20"/>
        </w:rPr>
        <w:t xml:space="preserve">D. T., &amp; </w:t>
      </w:r>
      <w:r w:rsidRPr="00801950">
        <w:rPr>
          <w:rFonts w:ascii="Arial" w:hAnsi="Arial"/>
          <w:sz w:val="20"/>
        </w:rPr>
        <w:t>Lewis</w:t>
      </w:r>
      <w:r>
        <w:rPr>
          <w:rFonts w:ascii="Arial" w:hAnsi="Arial"/>
          <w:sz w:val="20"/>
        </w:rPr>
        <w:t>, C</w:t>
      </w:r>
      <w:r w:rsidRPr="00801950">
        <w:rPr>
          <w:rFonts w:ascii="Arial" w:hAnsi="Arial"/>
          <w:sz w:val="20"/>
        </w:rPr>
        <w:t>.</w:t>
      </w:r>
      <w:r>
        <w:rPr>
          <w:rFonts w:ascii="Arial" w:hAnsi="Arial"/>
          <w:sz w:val="20"/>
        </w:rPr>
        <w:t xml:space="preserve"> (1999).</w:t>
      </w:r>
      <w:r w:rsidR="006B30EB">
        <w:rPr>
          <w:rFonts w:ascii="Arial" w:hAnsi="Arial"/>
          <w:sz w:val="20"/>
        </w:rPr>
        <w:t xml:space="preserve"> </w:t>
      </w:r>
      <w:r w:rsidRPr="00801950">
        <w:rPr>
          <w:rFonts w:ascii="Arial" w:hAnsi="Arial"/>
          <w:sz w:val="20"/>
        </w:rPr>
        <w:t>An empirical Bayes approach to Mantel-</w:t>
      </w:r>
      <w:proofErr w:type="spellStart"/>
      <w:r w:rsidRPr="00801950">
        <w:rPr>
          <w:rFonts w:ascii="Arial" w:hAnsi="Arial"/>
          <w:sz w:val="20"/>
        </w:rPr>
        <w:t>Haenszel</w:t>
      </w:r>
      <w:proofErr w:type="spellEnd"/>
      <w:r w:rsidRPr="00801950">
        <w:rPr>
          <w:rFonts w:ascii="Arial" w:hAnsi="Arial"/>
          <w:sz w:val="20"/>
        </w:rPr>
        <w:t xml:space="preserve"> DIF anal</w:t>
      </w:r>
      <w:r>
        <w:rPr>
          <w:rFonts w:ascii="Arial" w:hAnsi="Arial"/>
          <w:sz w:val="20"/>
        </w:rPr>
        <w:t>ysis</w:t>
      </w:r>
      <w:r w:rsidRPr="00801950">
        <w:rPr>
          <w:rFonts w:ascii="Arial" w:hAnsi="Arial"/>
          <w:sz w:val="20"/>
        </w:rPr>
        <w:t>.</w:t>
      </w:r>
      <w:r w:rsidR="006B30EB">
        <w:rPr>
          <w:rFonts w:ascii="Arial" w:hAnsi="Arial"/>
          <w:sz w:val="20"/>
        </w:rPr>
        <w:t xml:space="preserve"> </w:t>
      </w:r>
      <w:r w:rsidRPr="00801950">
        <w:rPr>
          <w:rFonts w:ascii="Arial" w:hAnsi="Arial"/>
          <w:i/>
          <w:sz w:val="20"/>
        </w:rPr>
        <w:t>Journal of Educational</w:t>
      </w:r>
      <w:r w:rsidRPr="00801950">
        <w:rPr>
          <w:rFonts w:ascii="Arial" w:hAnsi="Arial"/>
          <w:sz w:val="20"/>
        </w:rPr>
        <w:t xml:space="preserve"> </w:t>
      </w:r>
      <w:r w:rsidRPr="00801950">
        <w:rPr>
          <w:rFonts w:ascii="Arial" w:hAnsi="Arial"/>
          <w:i/>
          <w:sz w:val="20"/>
        </w:rPr>
        <w:t>Measurement,</w:t>
      </w:r>
      <w:r w:rsidRPr="00801950">
        <w:rPr>
          <w:rFonts w:ascii="Arial" w:hAnsi="Arial"/>
          <w:sz w:val="20"/>
        </w:rPr>
        <w:t xml:space="preserve"> </w:t>
      </w:r>
      <w:r w:rsidRPr="00801950">
        <w:rPr>
          <w:rFonts w:ascii="Arial" w:hAnsi="Arial"/>
          <w:i/>
          <w:sz w:val="20"/>
        </w:rPr>
        <w:t>36, 1-28</w:t>
      </w:r>
      <w:r w:rsidRPr="00801950">
        <w:rPr>
          <w:rFonts w:ascii="Arial" w:hAnsi="Arial"/>
          <w:sz w:val="20"/>
        </w:rPr>
        <w:t>.</w:t>
      </w:r>
    </w:p>
    <w:p w14:paraId="7126DF90" w14:textId="77777777" w:rsidR="00B740A3" w:rsidRPr="00801950" w:rsidRDefault="00B740A3" w:rsidP="00BD0278">
      <w:pPr>
        <w:tabs>
          <w:tab w:val="left" w:pos="-1440"/>
          <w:tab w:val="left" w:pos="-720"/>
          <w:tab w:val="left" w:pos="480"/>
        </w:tabs>
        <w:ind w:left="259" w:hanging="259"/>
        <w:rPr>
          <w:rFonts w:ascii="Arial" w:hAnsi="Arial"/>
          <w:sz w:val="20"/>
        </w:rPr>
      </w:pPr>
    </w:p>
    <w:p w14:paraId="7B5B7EEF" w14:textId="166E9027" w:rsidR="00B740A3" w:rsidRPr="00801950" w:rsidRDefault="00B740A3" w:rsidP="00BD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59" w:hanging="259"/>
        <w:rPr>
          <w:rFonts w:ascii="Arial" w:hAnsi="Arial"/>
          <w:sz w:val="20"/>
        </w:rPr>
      </w:pPr>
      <w:r w:rsidRPr="00B32A0A">
        <w:rPr>
          <w:rFonts w:ascii="Arial" w:hAnsi="Arial"/>
          <w:sz w:val="20"/>
        </w:rPr>
        <w:t>Hambleton, R. K., Brennan, R. L., Brown, W., Dodd, B., Forsyth, R. A.,</w:t>
      </w:r>
      <w:r w:rsidR="006B30EB">
        <w:rPr>
          <w:rFonts w:ascii="Arial" w:hAnsi="Arial"/>
          <w:sz w:val="20"/>
        </w:rPr>
        <w:t xml:space="preserve"> </w:t>
      </w:r>
      <w:proofErr w:type="spellStart"/>
      <w:r w:rsidRPr="00B32A0A">
        <w:rPr>
          <w:rFonts w:ascii="Arial" w:hAnsi="Arial"/>
          <w:sz w:val="20"/>
        </w:rPr>
        <w:t>Mehrens</w:t>
      </w:r>
      <w:proofErr w:type="spellEnd"/>
      <w:r w:rsidRPr="00B32A0A">
        <w:rPr>
          <w:rFonts w:ascii="Arial" w:hAnsi="Arial"/>
          <w:sz w:val="20"/>
        </w:rPr>
        <w:t xml:space="preserve">, W. A. </w:t>
      </w:r>
      <w:proofErr w:type="spellStart"/>
      <w:r w:rsidRPr="00B32A0A">
        <w:rPr>
          <w:rFonts w:ascii="Arial" w:hAnsi="Arial"/>
          <w:sz w:val="20"/>
        </w:rPr>
        <w:t>Nellhaus</w:t>
      </w:r>
      <w:proofErr w:type="spellEnd"/>
      <w:r w:rsidRPr="00B32A0A">
        <w:rPr>
          <w:rFonts w:ascii="Arial" w:hAnsi="Arial"/>
          <w:sz w:val="20"/>
        </w:rPr>
        <w:t xml:space="preserve">, J., Reckase, M., </w:t>
      </w:r>
      <w:proofErr w:type="spellStart"/>
      <w:r w:rsidRPr="00B32A0A">
        <w:rPr>
          <w:rFonts w:ascii="Arial" w:hAnsi="Arial"/>
          <w:sz w:val="20"/>
        </w:rPr>
        <w:t>Rindone</w:t>
      </w:r>
      <w:proofErr w:type="spellEnd"/>
      <w:r w:rsidRPr="00B32A0A">
        <w:rPr>
          <w:rFonts w:ascii="Arial" w:hAnsi="Arial"/>
          <w:sz w:val="20"/>
        </w:rPr>
        <w:t>, D., van der Linden, W., &amp; Zwick, R. (2000).</w:t>
      </w:r>
      <w:r w:rsidR="006B30EB">
        <w:rPr>
          <w:rFonts w:ascii="Arial" w:hAnsi="Arial"/>
          <w:sz w:val="20"/>
        </w:rPr>
        <w:t xml:space="preserve"> </w:t>
      </w:r>
      <w:r w:rsidRPr="00B32A0A">
        <w:rPr>
          <w:rFonts w:ascii="Arial" w:hAnsi="Arial"/>
          <w:sz w:val="20"/>
        </w:rPr>
        <w:t xml:space="preserve">A response to “Setting reasonable and useful performance standards” in the National Academy of Sciences’ </w:t>
      </w:r>
      <w:r w:rsidRPr="00B32A0A">
        <w:rPr>
          <w:rFonts w:ascii="Arial" w:hAnsi="Arial"/>
          <w:i/>
          <w:sz w:val="20"/>
        </w:rPr>
        <w:t>Grading the Nation’s Report Card</w:t>
      </w:r>
      <w:r>
        <w:rPr>
          <w:rFonts w:ascii="Arial" w:hAnsi="Arial"/>
          <w:sz w:val="20"/>
        </w:rPr>
        <w:t>.</w:t>
      </w:r>
      <w:r w:rsidR="006B30EB">
        <w:rPr>
          <w:rFonts w:ascii="Arial" w:hAnsi="Arial"/>
          <w:sz w:val="20"/>
        </w:rPr>
        <w:t xml:space="preserve"> </w:t>
      </w:r>
      <w:r>
        <w:rPr>
          <w:rFonts w:ascii="Arial" w:hAnsi="Arial"/>
          <w:i/>
          <w:sz w:val="20"/>
        </w:rPr>
        <w:t>Educational</w:t>
      </w:r>
      <w:r w:rsidRPr="00B32A0A">
        <w:rPr>
          <w:rFonts w:ascii="Arial" w:hAnsi="Arial"/>
          <w:i/>
          <w:sz w:val="20"/>
        </w:rPr>
        <w:t xml:space="preserve"> Measurement: Issues and Practice</w:t>
      </w:r>
      <w:r w:rsidRPr="00B32A0A">
        <w:rPr>
          <w:rFonts w:ascii="Arial" w:hAnsi="Arial"/>
          <w:sz w:val="20"/>
        </w:rPr>
        <w:t xml:space="preserve">, </w:t>
      </w:r>
      <w:r w:rsidRPr="00B32A0A">
        <w:rPr>
          <w:rFonts w:ascii="Arial" w:hAnsi="Arial"/>
          <w:i/>
          <w:sz w:val="20"/>
        </w:rPr>
        <w:t>19</w:t>
      </w:r>
      <w:r w:rsidRPr="00B32A0A">
        <w:rPr>
          <w:rFonts w:ascii="Arial" w:hAnsi="Arial"/>
          <w:sz w:val="20"/>
        </w:rPr>
        <w:t>, 5-14.</w:t>
      </w:r>
    </w:p>
    <w:p w14:paraId="00219F1F" w14:textId="77777777" w:rsidR="00B740A3" w:rsidRPr="00801950" w:rsidRDefault="00B740A3" w:rsidP="00BD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59" w:hanging="259"/>
        <w:rPr>
          <w:rFonts w:ascii="Arial" w:hAnsi="Arial"/>
          <w:sz w:val="20"/>
        </w:rPr>
      </w:pPr>
    </w:p>
    <w:p w14:paraId="24E22B53" w14:textId="6FC046F0" w:rsidR="00B740A3" w:rsidRPr="00801950" w:rsidRDefault="00B740A3" w:rsidP="00BD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59" w:hanging="259"/>
        <w:rPr>
          <w:rFonts w:ascii="Arial" w:hAnsi="Arial"/>
          <w:sz w:val="20"/>
        </w:rPr>
      </w:pPr>
      <w:r w:rsidRPr="009F209F">
        <w:rPr>
          <w:rFonts w:ascii="Arial" w:hAnsi="Arial"/>
          <w:sz w:val="20"/>
        </w:rPr>
        <w:t>Zwick, R. (1999</w:t>
      </w:r>
      <w:r>
        <w:rPr>
          <w:rFonts w:ascii="Arial" w:hAnsi="Arial"/>
          <w:sz w:val="20"/>
        </w:rPr>
        <w:t>, December</w:t>
      </w:r>
      <w:r w:rsidRPr="009F209F">
        <w:rPr>
          <w:rFonts w:ascii="Arial" w:hAnsi="Arial"/>
          <w:sz w:val="20"/>
        </w:rPr>
        <w:t>).</w:t>
      </w:r>
      <w:r w:rsidR="006B30EB">
        <w:rPr>
          <w:rFonts w:ascii="Arial" w:hAnsi="Arial"/>
          <w:sz w:val="20"/>
        </w:rPr>
        <w:t xml:space="preserve"> </w:t>
      </w:r>
      <w:r w:rsidRPr="009F209F">
        <w:rPr>
          <w:rFonts w:ascii="Arial" w:hAnsi="Arial"/>
          <w:sz w:val="20"/>
        </w:rPr>
        <w:t>El</w:t>
      </w:r>
      <w:r w:rsidRPr="00801950">
        <w:rPr>
          <w:rFonts w:ascii="Arial" w:hAnsi="Arial"/>
          <w:sz w:val="20"/>
        </w:rPr>
        <w:t>iminating standardized tests in college admissions:</w:t>
      </w:r>
      <w:r w:rsidR="006B30EB">
        <w:rPr>
          <w:rFonts w:ascii="Arial" w:hAnsi="Arial"/>
          <w:sz w:val="20"/>
        </w:rPr>
        <w:t xml:space="preserve"> </w:t>
      </w:r>
      <w:r w:rsidRPr="00801950">
        <w:rPr>
          <w:rFonts w:ascii="Arial" w:hAnsi="Arial"/>
          <w:sz w:val="20"/>
        </w:rPr>
        <w:t>The new affirmative action?</w:t>
      </w:r>
      <w:r w:rsidR="006B30EB">
        <w:rPr>
          <w:rFonts w:ascii="Arial" w:hAnsi="Arial"/>
          <w:sz w:val="20"/>
        </w:rPr>
        <w:t xml:space="preserve"> </w:t>
      </w:r>
      <w:r w:rsidRPr="00801950">
        <w:rPr>
          <w:rFonts w:ascii="Arial" w:hAnsi="Arial"/>
          <w:i/>
          <w:sz w:val="20"/>
        </w:rPr>
        <w:t xml:space="preserve">Phi Delta </w:t>
      </w:r>
      <w:proofErr w:type="spellStart"/>
      <w:r w:rsidRPr="00801950">
        <w:rPr>
          <w:rFonts w:ascii="Arial" w:hAnsi="Arial"/>
          <w:i/>
          <w:sz w:val="20"/>
        </w:rPr>
        <w:t>Kappan</w:t>
      </w:r>
      <w:proofErr w:type="spellEnd"/>
      <w:r w:rsidRPr="00801950">
        <w:rPr>
          <w:rFonts w:ascii="Arial" w:hAnsi="Arial"/>
          <w:sz w:val="20"/>
        </w:rPr>
        <w:t>, 320-324.</w:t>
      </w:r>
    </w:p>
    <w:p w14:paraId="13A4D870" w14:textId="77777777" w:rsidR="00B740A3" w:rsidRPr="00801950" w:rsidRDefault="00B740A3" w:rsidP="00BD0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59" w:hanging="259"/>
        <w:rPr>
          <w:rFonts w:ascii="Arial" w:hAnsi="Arial"/>
          <w:sz w:val="20"/>
        </w:rPr>
      </w:pPr>
    </w:p>
    <w:p w14:paraId="360FF4EA" w14:textId="1523CD28" w:rsidR="00B740A3" w:rsidRPr="00801950" w:rsidRDefault="00B740A3" w:rsidP="00BD0278">
      <w:pPr>
        <w:tabs>
          <w:tab w:val="left" w:pos="-1440"/>
          <w:tab w:val="left" w:pos="-720"/>
          <w:tab w:val="left" w:pos="480"/>
        </w:tabs>
        <w:ind w:left="259" w:hanging="259"/>
        <w:rPr>
          <w:rFonts w:ascii="Arial" w:hAnsi="Arial"/>
          <w:sz w:val="20"/>
        </w:rPr>
      </w:pPr>
      <w:r w:rsidRPr="009F209F">
        <w:rPr>
          <w:rFonts w:ascii="Arial" w:hAnsi="Arial"/>
          <w:sz w:val="20"/>
        </w:rPr>
        <w:t xml:space="preserve">Zwick, R. </w:t>
      </w:r>
      <w:r>
        <w:rPr>
          <w:rFonts w:ascii="Arial" w:hAnsi="Arial"/>
          <w:sz w:val="20"/>
        </w:rPr>
        <w:t>(1999, February 10).</w:t>
      </w:r>
      <w:r w:rsidR="006B30EB">
        <w:rPr>
          <w:rFonts w:ascii="Arial" w:hAnsi="Arial"/>
          <w:sz w:val="20"/>
        </w:rPr>
        <w:t xml:space="preserve"> </w:t>
      </w:r>
      <w:r w:rsidRPr="00801950">
        <w:rPr>
          <w:rFonts w:ascii="Arial" w:hAnsi="Arial"/>
          <w:sz w:val="20"/>
        </w:rPr>
        <w:t>Back door affirmative action.</w:t>
      </w:r>
      <w:r w:rsidR="006B30EB">
        <w:rPr>
          <w:rFonts w:ascii="Arial" w:hAnsi="Arial"/>
          <w:sz w:val="20"/>
        </w:rPr>
        <w:t xml:space="preserve"> </w:t>
      </w:r>
      <w:r w:rsidRPr="00801950">
        <w:rPr>
          <w:rFonts w:ascii="Arial" w:hAnsi="Arial"/>
          <w:i/>
          <w:sz w:val="20"/>
        </w:rPr>
        <w:t>Education Week</w:t>
      </w:r>
      <w:r w:rsidRPr="00801950">
        <w:rPr>
          <w:rFonts w:ascii="Arial" w:hAnsi="Arial"/>
          <w:sz w:val="20"/>
        </w:rPr>
        <w:t>, pp. 56, 35.</w:t>
      </w:r>
    </w:p>
    <w:p w14:paraId="1D337FA4" w14:textId="77777777" w:rsidR="00B740A3" w:rsidRPr="00801950" w:rsidRDefault="00B740A3" w:rsidP="00BD0278">
      <w:pPr>
        <w:tabs>
          <w:tab w:val="left" w:pos="-1440"/>
          <w:tab w:val="left" w:pos="-720"/>
          <w:tab w:val="left" w:pos="480"/>
        </w:tabs>
        <w:ind w:left="259" w:hanging="259"/>
        <w:rPr>
          <w:rFonts w:ascii="Arial" w:hAnsi="Arial"/>
          <w:sz w:val="20"/>
        </w:rPr>
      </w:pPr>
    </w:p>
    <w:p w14:paraId="5BB466C1" w14:textId="354AD446" w:rsidR="00B740A3" w:rsidRPr="00801950" w:rsidRDefault="00B740A3" w:rsidP="00BD0278">
      <w:pPr>
        <w:tabs>
          <w:tab w:val="left" w:pos="-1440"/>
          <w:tab w:val="left" w:pos="-720"/>
          <w:tab w:val="left" w:pos="480"/>
        </w:tabs>
        <w:ind w:left="259" w:hanging="259"/>
        <w:rPr>
          <w:rFonts w:ascii="Arial" w:hAnsi="Arial"/>
          <w:sz w:val="20"/>
        </w:rPr>
      </w:pPr>
      <w:r>
        <w:rPr>
          <w:rFonts w:ascii="Arial" w:hAnsi="Arial"/>
          <w:sz w:val="20"/>
        </w:rPr>
        <w:t>Zwick, R., Thayer, D. T., &amp; Mazzeo, J. (1997).</w:t>
      </w:r>
      <w:r w:rsidR="006B30EB">
        <w:rPr>
          <w:rFonts w:ascii="Arial" w:hAnsi="Arial"/>
          <w:sz w:val="20"/>
        </w:rPr>
        <w:t xml:space="preserve"> </w:t>
      </w:r>
      <w:r w:rsidRPr="00801950">
        <w:rPr>
          <w:rFonts w:ascii="Arial" w:hAnsi="Arial"/>
          <w:sz w:val="20"/>
        </w:rPr>
        <w:t xml:space="preserve">Descriptive and inferential procedures for assessing DIF in polytomous items. </w:t>
      </w:r>
      <w:r w:rsidRPr="00801950">
        <w:rPr>
          <w:rFonts w:ascii="Arial" w:hAnsi="Arial"/>
          <w:i/>
          <w:sz w:val="20"/>
        </w:rPr>
        <w:t>Applied Measurement in Education, 10</w:t>
      </w:r>
      <w:r>
        <w:rPr>
          <w:rFonts w:ascii="Arial" w:hAnsi="Arial"/>
          <w:sz w:val="20"/>
        </w:rPr>
        <w:t>, 321-344</w:t>
      </w:r>
      <w:r w:rsidRPr="00801950">
        <w:rPr>
          <w:rFonts w:ascii="Arial" w:hAnsi="Arial"/>
          <w:sz w:val="20"/>
        </w:rPr>
        <w:t>.</w:t>
      </w:r>
    </w:p>
    <w:p w14:paraId="32D6F273" w14:textId="77777777" w:rsidR="00B740A3" w:rsidRPr="00801950" w:rsidRDefault="00B740A3" w:rsidP="00BD0278">
      <w:pPr>
        <w:tabs>
          <w:tab w:val="left" w:pos="-1440"/>
          <w:tab w:val="left" w:pos="-720"/>
          <w:tab w:val="left" w:pos="480"/>
        </w:tabs>
        <w:spacing w:line="240" w:lineRule="atLeast"/>
        <w:ind w:left="259" w:hanging="259"/>
        <w:rPr>
          <w:rFonts w:ascii="Arial" w:hAnsi="Arial"/>
          <w:sz w:val="20"/>
        </w:rPr>
      </w:pPr>
    </w:p>
    <w:p w14:paraId="7B1FF4AC" w14:textId="2AC3431F" w:rsidR="00B740A3" w:rsidRPr="00801950" w:rsidRDefault="00B740A3" w:rsidP="00BD0278">
      <w:pPr>
        <w:tabs>
          <w:tab w:val="left" w:pos="-1440"/>
          <w:tab w:val="left" w:pos="-720"/>
          <w:tab w:val="left" w:pos="480"/>
        </w:tabs>
        <w:spacing w:line="240" w:lineRule="atLeast"/>
        <w:ind w:left="259" w:hanging="259"/>
        <w:rPr>
          <w:rFonts w:ascii="Arial" w:hAnsi="Arial"/>
          <w:sz w:val="20"/>
        </w:rPr>
      </w:pPr>
      <w:r w:rsidRPr="009F209F">
        <w:rPr>
          <w:rFonts w:ascii="Arial" w:hAnsi="Arial"/>
          <w:sz w:val="20"/>
        </w:rPr>
        <w:t xml:space="preserve">Zwick, R. </w:t>
      </w:r>
      <w:r>
        <w:rPr>
          <w:rFonts w:ascii="Arial" w:hAnsi="Arial"/>
          <w:sz w:val="20"/>
        </w:rPr>
        <w:t>(1997).</w:t>
      </w:r>
      <w:r w:rsidR="006B30EB">
        <w:rPr>
          <w:rFonts w:ascii="Arial" w:hAnsi="Arial"/>
          <w:sz w:val="20"/>
        </w:rPr>
        <w:t xml:space="preserve"> </w:t>
      </w:r>
      <w:r w:rsidRPr="00801950">
        <w:rPr>
          <w:rFonts w:ascii="Arial" w:hAnsi="Arial"/>
          <w:sz w:val="20"/>
        </w:rPr>
        <w:t>Effect of adaptive administration on the variability of the Mantel-</w:t>
      </w:r>
      <w:proofErr w:type="spellStart"/>
      <w:r w:rsidRPr="00801950">
        <w:rPr>
          <w:rFonts w:ascii="Arial" w:hAnsi="Arial"/>
          <w:sz w:val="20"/>
        </w:rPr>
        <w:t>Haenszel</w:t>
      </w:r>
      <w:proofErr w:type="spellEnd"/>
      <w:r w:rsidRPr="00801950">
        <w:rPr>
          <w:rFonts w:ascii="Arial" w:hAnsi="Arial"/>
          <w:sz w:val="20"/>
        </w:rPr>
        <w:t xml:space="preserve"> measure of differential item functioning. </w:t>
      </w:r>
      <w:r w:rsidRPr="00801950">
        <w:rPr>
          <w:rFonts w:ascii="Arial" w:hAnsi="Arial"/>
          <w:i/>
          <w:sz w:val="20"/>
        </w:rPr>
        <w:t>Educ. and Psych. Measurement</w:t>
      </w:r>
      <w:r w:rsidRPr="00801950">
        <w:rPr>
          <w:rFonts w:ascii="Arial" w:hAnsi="Arial"/>
          <w:sz w:val="20"/>
        </w:rPr>
        <w:t xml:space="preserve">, </w:t>
      </w:r>
      <w:r w:rsidRPr="00801950">
        <w:rPr>
          <w:rFonts w:ascii="Arial" w:hAnsi="Arial"/>
          <w:i/>
          <w:sz w:val="20"/>
        </w:rPr>
        <w:t>57</w:t>
      </w:r>
      <w:r>
        <w:rPr>
          <w:rFonts w:ascii="Arial" w:hAnsi="Arial"/>
          <w:sz w:val="20"/>
        </w:rPr>
        <w:t>, 412-421</w:t>
      </w:r>
      <w:r w:rsidRPr="00801950">
        <w:rPr>
          <w:rFonts w:ascii="Arial" w:hAnsi="Arial"/>
          <w:i/>
          <w:sz w:val="20"/>
        </w:rPr>
        <w:t>.</w:t>
      </w:r>
    </w:p>
    <w:p w14:paraId="13FA74F4" w14:textId="77777777" w:rsidR="00B740A3" w:rsidRPr="00801950" w:rsidRDefault="00B740A3" w:rsidP="00BD0278">
      <w:pPr>
        <w:tabs>
          <w:tab w:val="left" w:pos="-1440"/>
          <w:tab w:val="left" w:pos="-720"/>
          <w:tab w:val="left" w:pos="480"/>
        </w:tabs>
        <w:spacing w:line="240" w:lineRule="atLeast"/>
        <w:ind w:left="259" w:hanging="259"/>
        <w:rPr>
          <w:rFonts w:ascii="Arial" w:hAnsi="Arial"/>
          <w:sz w:val="20"/>
        </w:rPr>
      </w:pPr>
    </w:p>
    <w:p w14:paraId="0A6581E5" w14:textId="2D5C201E" w:rsidR="00B740A3" w:rsidRPr="00801950" w:rsidRDefault="00B740A3" w:rsidP="00BD0278">
      <w:pPr>
        <w:tabs>
          <w:tab w:val="left" w:pos="-1440"/>
          <w:tab w:val="left" w:pos="-720"/>
          <w:tab w:val="left" w:pos="480"/>
        </w:tabs>
        <w:spacing w:line="240" w:lineRule="atLeast"/>
        <w:ind w:left="259" w:hanging="259"/>
        <w:rPr>
          <w:rFonts w:ascii="Arial" w:hAnsi="Arial"/>
          <w:sz w:val="20"/>
        </w:rPr>
      </w:pPr>
      <w:proofErr w:type="spellStart"/>
      <w:r>
        <w:rPr>
          <w:rFonts w:ascii="Arial" w:hAnsi="Arial"/>
          <w:sz w:val="20"/>
        </w:rPr>
        <w:t>Rudas</w:t>
      </w:r>
      <w:proofErr w:type="spellEnd"/>
      <w:r>
        <w:rPr>
          <w:rFonts w:ascii="Arial" w:hAnsi="Arial"/>
          <w:sz w:val="20"/>
        </w:rPr>
        <w:t>, T., &amp; Zwick, R. (1997).</w:t>
      </w:r>
      <w:r w:rsidR="006B30EB">
        <w:rPr>
          <w:rFonts w:ascii="Arial" w:hAnsi="Arial"/>
          <w:sz w:val="20"/>
        </w:rPr>
        <w:t xml:space="preserve"> </w:t>
      </w:r>
      <w:r w:rsidRPr="00801950">
        <w:rPr>
          <w:rFonts w:ascii="Arial" w:hAnsi="Arial"/>
          <w:sz w:val="20"/>
        </w:rPr>
        <w:t>Estimating the importance of differential item functioning.</w:t>
      </w:r>
      <w:r w:rsidR="006B30EB">
        <w:rPr>
          <w:rFonts w:ascii="Arial" w:hAnsi="Arial"/>
          <w:sz w:val="20"/>
        </w:rPr>
        <w:t xml:space="preserve"> </w:t>
      </w:r>
      <w:r w:rsidRPr="00801950">
        <w:rPr>
          <w:rFonts w:ascii="Arial" w:hAnsi="Arial"/>
          <w:i/>
          <w:sz w:val="20"/>
        </w:rPr>
        <w:t>Journal of Educational and Behavioral Statistics</w:t>
      </w:r>
      <w:r w:rsidRPr="00801950">
        <w:rPr>
          <w:rFonts w:ascii="Arial" w:hAnsi="Arial"/>
          <w:sz w:val="20"/>
        </w:rPr>
        <w:t xml:space="preserve">, </w:t>
      </w:r>
      <w:r w:rsidRPr="00801950">
        <w:rPr>
          <w:rFonts w:ascii="Arial" w:hAnsi="Arial"/>
          <w:i/>
          <w:sz w:val="20"/>
        </w:rPr>
        <w:t>22</w:t>
      </w:r>
      <w:r>
        <w:rPr>
          <w:rFonts w:ascii="Arial" w:hAnsi="Arial"/>
          <w:sz w:val="20"/>
        </w:rPr>
        <w:t>, 31-45.</w:t>
      </w:r>
    </w:p>
    <w:p w14:paraId="7334EC14" w14:textId="77777777" w:rsidR="00B740A3" w:rsidRPr="00801950" w:rsidRDefault="00B740A3" w:rsidP="00BD0278">
      <w:pPr>
        <w:tabs>
          <w:tab w:val="left" w:pos="-1440"/>
          <w:tab w:val="left" w:pos="-720"/>
          <w:tab w:val="left" w:pos="480"/>
        </w:tabs>
        <w:spacing w:line="240" w:lineRule="atLeast"/>
        <w:ind w:left="259" w:hanging="259"/>
        <w:rPr>
          <w:rFonts w:ascii="Arial" w:hAnsi="Arial"/>
          <w:sz w:val="20"/>
        </w:rPr>
      </w:pPr>
    </w:p>
    <w:p w14:paraId="5051BCD1" w14:textId="03D483D6" w:rsidR="00B740A3" w:rsidRPr="00801950" w:rsidRDefault="00B740A3" w:rsidP="00BD0278">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r>
        <w:rPr>
          <w:rFonts w:ascii="Arial" w:hAnsi="Arial"/>
          <w:sz w:val="20"/>
        </w:rPr>
        <w:t>Zwick, R., &amp; Thayer, D. T. (1996).</w:t>
      </w:r>
      <w:r w:rsidR="006B30EB">
        <w:rPr>
          <w:rFonts w:ascii="Arial" w:hAnsi="Arial"/>
          <w:sz w:val="20"/>
        </w:rPr>
        <w:t xml:space="preserve"> </w:t>
      </w:r>
      <w:r w:rsidRPr="00801950">
        <w:rPr>
          <w:rFonts w:ascii="Arial" w:hAnsi="Arial"/>
          <w:sz w:val="20"/>
        </w:rPr>
        <w:t xml:space="preserve">Evaluating the magnitude of differential item functioning in polytomous items. </w:t>
      </w:r>
      <w:r w:rsidRPr="00801950">
        <w:rPr>
          <w:rFonts w:ascii="Arial" w:hAnsi="Arial"/>
          <w:i/>
          <w:sz w:val="20"/>
        </w:rPr>
        <w:t>Journal of Educational and Behavioral Statistics</w:t>
      </w:r>
      <w:r>
        <w:rPr>
          <w:rFonts w:ascii="Arial" w:hAnsi="Arial"/>
          <w:sz w:val="20"/>
        </w:rPr>
        <w:t>, 21, 187-201</w:t>
      </w:r>
      <w:r w:rsidRPr="00801950">
        <w:rPr>
          <w:rFonts w:ascii="Arial" w:hAnsi="Arial"/>
          <w:sz w:val="20"/>
        </w:rPr>
        <w:t>.</w:t>
      </w:r>
    </w:p>
    <w:p w14:paraId="6AC57A03" w14:textId="77777777" w:rsidR="00B740A3" w:rsidRPr="00801950" w:rsidRDefault="00B740A3" w:rsidP="00BD0278">
      <w:pPr>
        <w:tabs>
          <w:tab w:val="left" w:pos="-1440"/>
          <w:tab w:val="left" w:pos="-720"/>
          <w:tab w:val="left" w:pos="480"/>
        </w:tabs>
        <w:spacing w:line="240" w:lineRule="atLeast"/>
        <w:ind w:left="259" w:hanging="259"/>
        <w:rPr>
          <w:rFonts w:ascii="Arial" w:hAnsi="Arial"/>
          <w:sz w:val="20"/>
        </w:rPr>
      </w:pPr>
    </w:p>
    <w:p w14:paraId="34E6A7FF" w14:textId="77DFDF67" w:rsidR="00B740A3" w:rsidRPr="00801950" w:rsidRDefault="00B740A3" w:rsidP="00BD0278">
      <w:pPr>
        <w:tabs>
          <w:tab w:val="left" w:pos="-1440"/>
          <w:tab w:val="left" w:pos="-720"/>
          <w:tab w:val="left" w:pos="480"/>
        </w:tabs>
        <w:spacing w:line="240" w:lineRule="atLeast"/>
        <w:ind w:left="259" w:hanging="259"/>
        <w:rPr>
          <w:rFonts w:ascii="Arial" w:hAnsi="Arial"/>
          <w:sz w:val="20"/>
        </w:rPr>
      </w:pPr>
      <w:r>
        <w:rPr>
          <w:rFonts w:ascii="Arial" w:hAnsi="Arial"/>
          <w:sz w:val="20"/>
        </w:rPr>
        <w:t xml:space="preserve">Zwick, R., Thayer, D. T, &amp; </w:t>
      </w:r>
      <w:proofErr w:type="spellStart"/>
      <w:r>
        <w:rPr>
          <w:rFonts w:ascii="Arial" w:hAnsi="Arial"/>
          <w:sz w:val="20"/>
        </w:rPr>
        <w:t>Wingersky</w:t>
      </w:r>
      <w:proofErr w:type="spellEnd"/>
      <w:r>
        <w:rPr>
          <w:rFonts w:ascii="Arial" w:hAnsi="Arial"/>
          <w:sz w:val="20"/>
        </w:rPr>
        <w:t>, M. (1995).</w:t>
      </w:r>
      <w:r w:rsidR="006B30EB">
        <w:rPr>
          <w:rFonts w:ascii="Arial" w:hAnsi="Arial"/>
          <w:sz w:val="20"/>
        </w:rPr>
        <w:t xml:space="preserve"> </w:t>
      </w:r>
      <w:r w:rsidRPr="00801950">
        <w:rPr>
          <w:rFonts w:ascii="Arial" w:hAnsi="Arial"/>
          <w:sz w:val="20"/>
        </w:rPr>
        <w:t>Effect of Ras</w:t>
      </w:r>
      <w:r>
        <w:rPr>
          <w:rFonts w:ascii="Arial" w:hAnsi="Arial"/>
          <w:sz w:val="20"/>
        </w:rPr>
        <w:t>c</w:t>
      </w:r>
      <w:r w:rsidRPr="00801950">
        <w:rPr>
          <w:rFonts w:ascii="Arial" w:hAnsi="Arial"/>
          <w:sz w:val="20"/>
        </w:rPr>
        <w:t>h calibration on ability and DIF estimation in computer-adaptive tests.</w:t>
      </w:r>
      <w:r w:rsidR="006B30EB">
        <w:rPr>
          <w:rFonts w:ascii="Arial" w:hAnsi="Arial"/>
          <w:sz w:val="20"/>
        </w:rPr>
        <w:t xml:space="preserve"> </w:t>
      </w:r>
      <w:r>
        <w:rPr>
          <w:rFonts w:ascii="Arial" w:hAnsi="Arial"/>
          <w:i/>
          <w:sz w:val="20"/>
        </w:rPr>
        <w:t>Journal of Educational</w:t>
      </w:r>
      <w:r w:rsidRPr="00801950">
        <w:rPr>
          <w:rFonts w:ascii="Arial" w:hAnsi="Arial"/>
          <w:i/>
          <w:sz w:val="20"/>
        </w:rPr>
        <w:t xml:space="preserve"> Measurement</w:t>
      </w:r>
      <w:r>
        <w:rPr>
          <w:rFonts w:ascii="Arial" w:hAnsi="Arial"/>
          <w:sz w:val="20"/>
        </w:rPr>
        <w:t>,</w:t>
      </w:r>
      <w:r w:rsidRPr="00801950">
        <w:rPr>
          <w:rFonts w:ascii="Arial" w:hAnsi="Arial"/>
          <w:sz w:val="20"/>
        </w:rPr>
        <w:t xml:space="preserve"> </w:t>
      </w:r>
      <w:r w:rsidRPr="00801950">
        <w:rPr>
          <w:rFonts w:ascii="Arial" w:hAnsi="Arial"/>
          <w:i/>
          <w:sz w:val="20"/>
        </w:rPr>
        <w:t>32</w:t>
      </w:r>
      <w:r w:rsidRPr="00801950">
        <w:rPr>
          <w:rFonts w:ascii="Arial" w:hAnsi="Arial"/>
          <w:sz w:val="20"/>
        </w:rPr>
        <w:t xml:space="preserve">, 341-363. </w:t>
      </w:r>
    </w:p>
    <w:p w14:paraId="0FC7B27D" w14:textId="77777777" w:rsidR="00B740A3" w:rsidRPr="00801950" w:rsidRDefault="00B740A3" w:rsidP="00BD0278">
      <w:pPr>
        <w:tabs>
          <w:tab w:val="left" w:pos="-1440"/>
          <w:tab w:val="left" w:pos="-720"/>
          <w:tab w:val="left" w:pos="480"/>
        </w:tabs>
        <w:spacing w:line="240" w:lineRule="atLeast"/>
        <w:ind w:left="259" w:hanging="259"/>
        <w:rPr>
          <w:rFonts w:ascii="Arial" w:hAnsi="Arial"/>
          <w:sz w:val="20"/>
        </w:rPr>
      </w:pPr>
    </w:p>
    <w:p w14:paraId="7B171882" w14:textId="00C9176F" w:rsidR="00B740A3" w:rsidRPr="00801950" w:rsidRDefault="00B740A3" w:rsidP="00BD0278">
      <w:pPr>
        <w:tabs>
          <w:tab w:val="left" w:pos="-1440"/>
          <w:tab w:val="left" w:pos="-720"/>
          <w:tab w:val="left" w:pos="480"/>
        </w:tabs>
        <w:spacing w:line="240" w:lineRule="atLeast"/>
        <w:ind w:left="259" w:hanging="259"/>
        <w:rPr>
          <w:rFonts w:ascii="Arial" w:hAnsi="Arial"/>
          <w:sz w:val="20"/>
        </w:rPr>
      </w:pPr>
      <w:r>
        <w:rPr>
          <w:rFonts w:ascii="Arial" w:hAnsi="Arial"/>
          <w:sz w:val="20"/>
        </w:rPr>
        <w:t xml:space="preserve">Zwick, R., Thayer, D. T, &amp; </w:t>
      </w:r>
      <w:proofErr w:type="spellStart"/>
      <w:r>
        <w:rPr>
          <w:rFonts w:ascii="Arial" w:hAnsi="Arial"/>
          <w:sz w:val="20"/>
        </w:rPr>
        <w:t>Wingersky</w:t>
      </w:r>
      <w:proofErr w:type="spellEnd"/>
      <w:r>
        <w:rPr>
          <w:rFonts w:ascii="Arial" w:hAnsi="Arial"/>
          <w:sz w:val="20"/>
        </w:rPr>
        <w:t>, M. (1994).</w:t>
      </w:r>
      <w:r w:rsidR="006B30EB">
        <w:rPr>
          <w:rFonts w:ascii="Arial" w:hAnsi="Arial"/>
          <w:sz w:val="20"/>
        </w:rPr>
        <w:t xml:space="preserve"> </w:t>
      </w:r>
      <w:r w:rsidRPr="00801950">
        <w:rPr>
          <w:rFonts w:ascii="Arial" w:hAnsi="Arial"/>
          <w:sz w:val="20"/>
        </w:rPr>
        <w:t>A simulation study of methods for assessing differential item functioning in computerized adaptive tests.</w:t>
      </w:r>
      <w:r w:rsidR="006B30EB">
        <w:rPr>
          <w:rFonts w:ascii="Arial" w:hAnsi="Arial"/>
          <w:sz w:val="20"/>
        </w:rPr>
        <w:t xml:space="preserve"> </w:t>
      </w:r>
      <w:r w:rsidRPr="00801950">
        <w:rPr>
          <w:rFonts w:ascii="Arial" w:hAnsi="Arial"/>
          <w:i/>
          <w:sz w:val="20"/>
        </w:rPr>
        <w:t>Applied Psychological Measurement</w:t>
      </w:r>
      <w:r w:rsidRPr="00801950">
        <w:rPr>
          <w:rFonts w:ascii="Arial" w:hAnsi="Arial"/>
          <w:sz w:val="20"/>
        </w:rPr>
        <w:t xml:space="preserve">, </w:t>
      </w:r>
      <w:r w:rsidRPr="00801950">
        <w:rPr>
          <w:rFonts w:ascii="Arial" w:hAnsi="Arial"/>
          <w:i/>
          <w:sz w:val="20"/>
        </w:rPr>
        <w:t>18</w:t>
      </w:r>
      <w:r>
        <w:rPr>
          <w:rFonts w:ascii="Arial" w:hAnsi="Arial"/>
          <w:sz w:val="20"/>
        </w:rPr>
        <w:t>, 121-140</w:t>
      </w:r>
      <w:r w:rsidRPr="00801950">
        <w:rPr>
          <w:rFonts w:ascii="Arial" w:hAnsi="Arial"/>
          <w:sz w:val="20"/>
        </w:rPr>
        <w:t>.</w:t>
      </w:r>
    </w:p>
    <w:p w14:paraId="40142EC9" w14:textId="77777777" w:rsidR="00B740A3" w:rsidRPr="00801950" w:rsidRDefault="00B740A3" w:rsidP="00BD0278">
      <w:pPr>
        <w:tabs>
          <w:tab w:val="left" w:pos="-1440"/>
          <w:tab w:val="left" w:pos="-720"/>
          <w:tab w:val="left" w:pos="480"/>
        </w:tabs>
        <w:spacing w:line="240" w:lineRule="atLeast"/>
        <w:ind w:left="259" w:hanging="259"/>
        <w:rPr>
          <w:rFonts w:ascii="Arial" w:hAnsi="Arial"/>
          <w:sz w:val="20"/>
        </w:rPr>
      </w:pPr>
    </w:p>
    <w:p w14:paraId="61539CB9" w14:textId="20E49E16" w:rsidR="00B740A3" w:rsidRPr="00801950" w:rsidRDefault="00B740A3" w:rsidP="00BD0278">
      <w:pPr>
        <w:tabs>
          <w:tab w:val="left" w:pos="-1440"/>
          <w:tab w:val="left" w:pos="-720"/>
          <w:tab w:val="left" w:pos="480"/>
        </w:tabs>
        <w:spacing w:line="240" w:lineRule="atLeast"/>
        <w:ind w:left="259" w:hanging="259"/>
        <w:rPr>
          <w:rFonts w:ascii="Arial" w:hAnsi="Arial"/>
          <w:sz w:val="20"/>
        </w:rPr>
      </w:pPr>
      <w:r>
        <w:rPr>
          <w:rFonts w:ascii="Arial" w:hAnsi="Arial"/>
          <w:sz w:val="20"/>
        </w:rPr>
        <w:t xml:space="preserve">Zwick, R., </w:t>
      </w:r>
      <w:r w:rsidRPr="00801950">
        <w:rPr>
          <w:rFonts w:ascii="Arial" w:hAnsi="Arial"/>
          <w:sz w:val="20"/>
        </w:rPr>
        <w:t>Donoghue</w:t>
      </w:r>
      <w:r>
        <w:rPr>
          <w:rFonts w:ascii="Arial" w:hAnsi="Arial"/>
          <w:sz w:val="20"/>
        </w:rPr>
        <w:t xml:space="preserve">, J., &amp; </w:t>
      </w:r>
      <w:proofErr w:type="spellStart"/>
      <w:r>
        <w:rPr>
          <w:rFonts w:ascii="Arial" w:hAnsi="Arial"/>
          <w:sz w:val="20"/>
        </w:rPr>
        <w:t>Grima</w:t>
      </w:r>
      <w:proofErr w:type="spellEnd"/>
      <w:r>
        <w:rPr>
          <w:rFonts w:ascii="Arial" w:hAnsi="Arial"/>
          <w:sz w:val="20"/>
        </w:rPr>
        <w:t>, A. (1993).</w:t>
      </w:r>
      <w:r w:rsidR="006B30EB">
        <w:rPr>
          <w:rFonts w:ascii="Arial" w:hAnsi="Arial"/>
          <w:sz w:val="20"/>
        </w:rPr>
        <w:t xml:space="preserve"> </w:t>
      </w:r>
      <w:r w:rsidRPr="00801950">
        <w:rPr>
          <w:rFonts w:ascii="Arial" w:hAnsi="Arial"/>
          <w:sz w:val="20"/>
        </w:rPr>
        <w:t>Assessment of differential item functioning for performance tasks.</w:t>
      </w:r>
      <w:r w:rsidR="006B30EB">
        <w:rPr>
          <w:rFonts w:ascii="Arial" w:hAnsi="Arial"/>
          <w:sz w:val="20"/>
        </w:rPr>
        <w:t xml:space="preserve"> </w:t>
      </w:r>
      <w:r w:rsidRPr="00801950">
        <w:rPr>
          <w:rFonts w:ascii="Arial" w:hAnsi="Arial"/>
          <w:i/>
          <w:sz w:val="20"/>
        </w:rPr>
        <w:t>Journal of Educational Measurement</w:t>
      </w:r>
      <w:r w:rsidRPr="00801950">
        <w:rPr>
          <w:rFonts w:ascii="Arial" w:hAnsi="Arial"/>
          <w:sz w:val="20"/>
        </w:rPr>
        <w:t xml:space="preserve">, </w:t>
      </w:r>
      <w:r w:rsidRPr="00801950">
        <w:rPr>
          <w:rFonts w:ascii="Arial" w:hAnsi="Arial"/>
          <w:i/>
          <w:sz w:val="20"/>
        </w:rPr>
        <w:t>30</w:t>
      </w:r>
      <w:r>
        <w:rPr>
          <w:rFonts w:ascii="Arial" w:hAnsi="Arial"/>
          <w:sz w:val="20"/>
        </w:rPr>
        <w:t>, 233-251</w:t>
      </w:r>
      <w:r w:rsidRPr="00801950">
        <w:rPr>
          <w:rFonts w:ascii="Arial" w:hAnsi="Arial"/>
          <w:sz w:val="20"/>
        </w:rPr>
        <w:t>.</w:t>
      </w:r>
    </w:p>
    <w:p w14:paraId="4DEAA178" w14:textId="77777777" w:rsidR="0065603A" w:rsidRDefault="0065603A" w:rsidP="00BD0278">
      <w:pPr>
        <w:tabs>
          <w:tab w:val="left" w:pos="-1440"/>
          <w:tab w:val="left" w:pos="-720"/>
          <w:tab w:val="left" w:pos="480"/>
        </w:tabs>
        <w:spacing w:line="240" w:lineRule="atLeast"/>
        <w:ind w:left="259" w:hanging="259"/>
        <w:rPr>
          <w:rFonts w:ascii="Arial" w:hAnsi="Arial"/>
          <w:sz w:val="20"/>
        </w:rPr>
      </w:pPr>
    </w:p>
    <w:p w14:paraId="3B7BE4E4" w14:textId="77777777" w:rsidR="00B67820" w:rsidRDefault="00B67820" w:rsidP="00B67820">
      <w:pPr>
        <w:keepNext/>
        <w:tabs>
          <w:tab w:val="left" w:pos="7560"/>
        </w:tabs>
        <w:ind w:left="360" w:hanging="360"/>
        <w:rPr>
          <w:rFonts w:ascii="Arial" w:hAnsi="Arial"/>
          <w:b/>
          <w:sz w:val="20"/>
          <w:u w:val="single"/>
        </w:rPr>
      </w:pPr>
      <w:r w:rsidRPr="00097565">
        <w:rPr>
          <w:rFonts w:ascii="Calibri" w:hAnsi="Calibri"/>
          <w:b/>
          <w:u w:val="single"/>
        </w:rPr>
        <w:lastRenderedPageBreak/>
        <w:t xml:space="preserve">Journal </w:t>
      </w:r>
      <w:r>
        <w:rPr>
          <w:rFonts w:ascii="Calibri" w:hAnsi="Calibri"/>
          <w:b/>
          <w:u w:val="single"/>
        </w:rPr>
        <w:t xml:space="preserve">and Magazine </w:t>
      </w:r>
      <w:r w:rsidRPr="00097565">
        <w:rPr>
          <w:rFonts w:ascii="Calibri" w:hAnsi="Calibri"/>
          <w:b/>
          <w:u w:val="single"/>
        </w:rPr>
        <w:t>Publications</w:t>
      </w:r>
      <w:r>
        <w:rPr>
          <w:rFonts w:ascii="Calibri" w:hAnsi="Calibri"/>
          <w:b/>
          <w:u w:val="single"/>
        </w:rPr>
        <w:t xml:space="preserve"> </w:t>
      </w:r>
      <w:r w:rsidRPr="00801950">
        <w:rPr>
          <w:rFonts w:ascii="Arial" w:hAnsi="Arial"/>
          <w:b/>
          <w:sz w:val="20"/>
          <w:u w:val="single"/>
        </w:rPr>
        <w:t>(continued)</w:t>
      </w:r>
    </w:p>
    <w:p w14:paraId="0C352A12" w14:textId="6CCEA05B" w:rsidR="00B740A3" w:rsidRPr="00801950" w:rsidRDefault="00B740A3" w:rsidP="00BD0278">
      <w:pPr>
        <w:tabs>
          <w:tab w:val="left" w:pos="-1440"/>
          <w:tab w:val="left" w:pos="-720"/>
          <w:tab w:val="left" w:pos="480"/>
        </w:tabs>
        <w:spacing w:line="240" w:lineRule="atLeast"/>
        <w:ind w:left="259" w:hanging="259"/>
        <w:rPr>
          <w:rFonts w:ascii="Arial" w:hAnsi="Arial"/>
          <w:sz w:val="20"/>
        </w:rPr>
      </w:pPr>
      <w:r>
        <w:rPr>
          <w:rFonts w:ascii="Arial" w:hAnsi="Arial"/>
          <w:sz w:val="20"/>
        </w:rPr>
        <w:t>Braun, H., &amp; Zwick, R. (1993).</w:t>
      </w:r>
      <w:r w:rsidR="006B30EB">
        <w:rPr>
          <w:rFonts w:ascii="Arial" w:hAnsi="Arial"/>
          <w:sz w:val="20"/>
        </w:rPr>
        <w:t xml:space="preserve"> </w:t>
      </w:r>
      <w:r w:rsidRPr="00801950">
        <w:rPr>
          <w:rFonts w:ascii="Arial" w:hAnsi="Arial"/>
          <w:sz w:val="20"/>
        </w:rPr>
        <w:t>Empirical Bayes analysis of families of survival curves:</w:t>
      </w:r>
      <w:r w:rsidR="006B30EB">
        <w:rPr>
          <w:rFonts w:ascii="Arial" w:hAnsi="Arial"/>
          <w:sz w:val="20"/>
        </w:rPr>
        <w:t xml:space="preserve"> </w:t>
      </w:r>
      <w:r w:rsidRPr="00801950">
        <w:rPr>
          <w:rFonts w:ascii="Arial" w:hAnsi="Arial"/>
          <w:sz w:val="20"/>
        </w:rPr>
        <w:t>Applications to the analysis of d</w:t>
      </w:r>
      <w:r>
        <w:rPr>
          <w:rFonts w:ascii="Arial" w:hAnsi="Arial"/>
          <w:sz w:val="20"/>
        </w:rPr>
        <w:t>egree attainment</w:t>
      </w:r>
      <w:r w:rsidRPr="00801950">
        <w:rPr>
          <w:rFonts w:ascii="Arial" w:hAnsi="Arial"/>
          <w:sz w:val="20"/>
        </w:rPr>
        <w:t>.</w:t>
      </w:r>
      <w:r w:rsidR="006B30EB">
        <w:rPr>
          <w:rFonts w:ascii="Arial" w:hAnsi="Arial"/>
          <w:sz w:val="20"/>
        </w:rPr>
        <w:t xml:space="preserve"> </w:t>
      </w:r>
      <w:r w:rsidRPr="00801950">
        <w:rPr>
          <w:rFonts w:ascii="Arial" w:hAnsi="Arial"/>
          <w:i/>
          <w:sz w:val="20"/>
        </w:rPr>
        <w:t>Journal of Educ. Statistics, 18</w:t>
      </w:r>
      <w:r>
        <w:rPr>
          <w:rFonts w:ascii="Arial" w:hAnsi="Arial"/>
          <w:sz w:val="20"/>
        </w:rPr>
        <w:t>, 285-303</w:t>
      </w:r>
      <w:r w:rsidRPr="00801950">
        <w:rPr>
          <w:rFonts w:ascii="Arial" w:hAnsi="Arial"/>
          <w:sz w:val="20"/>
        </w:rPr>
        <w:t>.</w:t>
      </w:r>
    </w:p>
    <w:p w14:paraId="6E9BB4D3" w14:textId="77777777" w:rsidR="00B740A3" w:rsidRDefault="00B740A3" w:rsidP="00BD0278">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p>
    <w:p w14:paraId="6674FD02" w14:textId="20BD8987" w:rsidR="00B740A3" w:rsidRPr="00801950" w:rsidRDefault="00B740A3" w:rsidP="00BD0278">
      <w:pPr>
        <w:tabs>
          <w:tab w:val="left" w:pos="-1440"/>
          <w:tab w:val="left" w:pos="-720"/>
          <w:tab w:val="left" w:pos="480"/>
        </w:tabs>
        <w:spacing w:line="240" w:lineRule="atLeast"/>
        <w:ind w:left="259" w:hanging="259"/>
        <w:rPr>
          <w:rFonts w:ascii="Arial" w:hAnsi="Arial"/>
          <w:sz w:val="20"/>
        </w:rPr>
      </w:pPr>
      <w:r>
        <w:rPr>
          <w:rFonts w:ascii="Arial" w:hAnsi="Arial"/>
          <w:sz w:val="20"/>
        </w:rPr>
        <w:t>Zwick, R. (1993).</w:t>
      </w:r>
      <w:r w:rsidR="006B30EB">
        <w:rPr>
          <w:rFonts w:ascii="Arial" w:hAnsi="Arial"/>
          <w:sz w:val="20"/>
        </w:rPr>
        <w:t xml:space="preserve"> </w:t>
      </w:r>
      <w:r w:rsidRPr="00801950">
        <w:rPr>
          <w:rFonts w:ascii="Arial" w:hAnsi="Arial"/>
          <w:sz w:val="20"/>
        </w:rPr>
        <w:t>The validity of the GMAT for the prediction of grades in doctoral study in business and management: An empirical Bayes approach.</w:t>
      </w:r>
      <w:r w:rsidR="006B30EB">
        <w:rPr>
          <w:rFonts w:ascii="Arial" w:hAnsi="Arial"/>
          <w:sz w:val="20"/>
        </w:rPr>
        <w:t xml:space="preserve"> </w:t>
      </w:r>
      <w:r w:rsidRPr="00801950">
        <w:rPr>
          <w:rFonts w:ascii="Arial" w:hAnsi="Arial"/>
          <w:i/>
          <w:sz w:val="20"/>
        </w:rPr>
        <w:t>Journal of Educational Statistics, 18</w:t>
      </w:r>
      <w:r>
        <w:rPr>
          <w:rFonts w:ascii="Arial" w:hAnsi="Arial"/>
          <w:sz w:val="20"/>
        </w:rPr>
        <w:t>, 91-107</w:t>
      </w:r>
      <w:r w:rsidRPr="00801950">
        <w:rPr>
          <w:rFonts w:ascii="Arial" w:hAnsi="Arial"/>
          <w:sz w:val="20"/>
        </w:rPr>
        <w:t>.</w:t>
      </w:r>
    </w:p>
    <w:p w14:paraId="32DC7E42" w14:textId="77777777" w:rsidR="000F7FBA" w:rsidRDefault="000F7FBA" w:rsidP="00BD0278">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p>
    <w:p w14:paraId="79C31638" w14:textId="36CA9FAD" w:rsidR="00B740A3" w:rsidRPr="00801950" w:rsidRDefault="00B740A3" w:rsidP="00BD0278">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r>
        <w:rPr>
          <w:rFonts w:ascii="Arial" w:hAnsi="Arial"/>
          <w:sz w:val="20"/>
        </w:rPr>
        <w:t>Beaton, A. E., &amp; Zwick, R. (1992).</w:t>
      </w:r>
      <w:r w:rsidR="006B30EB">
        <w:rPr>
          <w:rFonts w:ascii="Arial" w:hAnsi="Arial"/>
          <w:sz w:val="20"/>
        </w:rPr>
        <w:t xml:space="preserve"> </w:t>
      </w:r>
      <w:r w:rsidRPr="00801950">
        <w:rPr>
          <w:rFonts w:ascii="Arial" w:hAnsi="Arial"/>
          <w:sz w:val="20"/>
        </w:rPr>
        <w:t>Overview of the National Assessment of Educational Progress</w:t>
      </w:r>
      <w:r>
        <w:rPr>
          <w:rFonts w:ascii="Arial" w:hAnsi="Arial"/>
          <w:sz w:val="20"/>
        </w:rPr>
        <w:t>.</w:t>
      </w:r>
      <w:r w:rsidRPr="00801950">
        <w:rPr>
          <w:rFonts w:ascii="Arial" w:hAnsi="Arial"/>
          <w:sz w:val="20"/>
        </w:rPr>
        <w:t xml:space="preserve"> </w:t>
      </w:r>
      <w:r w:rsidRPr="00801950">
        <w:rPr>
          <w:rFonts w:ascii="Arial" w:hAnsi="Arial"/>
          <w:i/>
          <w:sz w:val="20"/>
        </w:rPr>
        <w:t>Journal of Educational Statistics</w:t>
      </w:r>
      <w:r w:rsidRPr="00801950">
        <w:rPr>
          <w:rFonts w:ascii="Arial" w:hAnsi="Arial"/>
          <w:sz w:val="20"/>
        </w:rPr>
        <w:t xml:space="preserve">, </w:t>
      </w:r>
      <w:r w:rsidRPr="00801950">
        <w:rPr>
          <w:rFonts w:ascii="Arial" w:hAnsi="Arial"/>
          <w:i/>
          <w:sz w:val="20"/>
        </w:rPr>
        <w:t>17</w:t>
      </w:r>
      <w:r>
        <w:rPr>
          <w:rFonts w:ascii="Arial" w:hAnsi="Arial"/>
          <w:sz w:val="20"/>
        </w:rPr>
        <w:t>, 95-109</w:t>
      </w:r>
      <w:r w:rsidRPr="00801950">
        <w:rPr>
          <w:rFonts w:ascii="Arial" w:hAnsi="Arial"/>
          <w:sz w:val="20"/>
        </w:rPr>
        <w:t>.</w:t>
      </w:r>
    </w:p>
    <w:p w14:paraId="2E23EB0A" w14:textId="77777777" w:rsidR="00156449" w:rsidRDefault="00156449" w:rsidP="00816D4D">
      <w:pPr>
        <w:tabs>
          <w:tab w:val="left" w:pos="-1440"/>
          <w:tab w:val="left" w:pos="-720"/>
          <w:tab w:val="left" w:pos="480"/>
        </w:tabs>
        <w:spacing w:line="240" w:lineRule="atLeast"/>
        <w:ind w:left="259" w:hanging="259"/>
        <w:rPr>
          <w:rFonts w:ascii="Arial" w:hAnsi="Arial"/>
          <w:sz w:val="20"/>
        </w:rPr>
      </w:pPr>
    </w:p>
    <w:p w14:paraId="292C71FD" w14:textId="63E520A7" w:rsidR="00B740A3" w:rsidRPr="00801950" w:rsidRDefault="00B740A3" w:rsidP="00BD0278">
      <w:pPr>
        <w:tabs>
          <w:tab w:val="left" w:pos="-1440"/>
          <w:tab w:val="left" w:pos="-720"/>
          <w:tab w:val="left" w:pos="480"/>
        </w:tabs>
        <w:spacing w:line="240" w:lineRule="atLeast"/>
        <w:ind w:left="259" w:hanging="259"/>
        <w:rPr>
          <w:rFonts w:ascii="Arial" w:hAnsi="Arial"/>
          <w:sz w:val="20"/>
        </w:rPr>
      </w:pPr>
      <w:r>
        <w:rPr>
          <w:rFonts w:ascii="Arial" w:hAnsi="Arial"/>
          <w:sz w:val="20"/>
        </w:rPr>
        <w:t>Zwick, R. (1992).</w:t>
      </w:r>
      <w:r w:rsidR="006B30EB">
        <w:rPr>
          <w:rFonts w:ascii="Arial" w:hAnsi="Arial"/>
          <w:sz w:val="20"/>
        </w:rPr>
        <w:t xml:space="preserve"> </w:t>
      </w:r>
      <w:r w:rsidRPr="00801950">
        <w:rPr>
          <w:rFonts w:ascii="Arial" w:hAnsi="Arial"/>
          <w:sz w:val="20"/>
        </w:rPr>
        <w:t>Statistical and psychometric issues in the measurement of</w:t>
      </w:r>
      <w:r w:rsidR="002F6CF1">
        <w:rPr>
          <w:rFonts w:ascii="Arial" w:hAnsi="Arial"/>
          <w:sz w:val="20"/>
        </w:rPr>
        <w:t xml:space="preserve"> educational achievement trends.</w:t>
      </w:r>
      <w:r w:rsidRPr="00801950">
        <w:rPr>
          <w:rFonts w:ascii="Arial" w:hAnsi="Arial"/>
          <w:sz w:val="20"/>
        </w:rPr>
        <w:t xml:space="preserve"> </w:t>
      </w:r>
      <w:r w:rsidRPr="00801950">
        <w:rPr>
          <w:rFonts w:ascii="Arial" w:hAnsi="Arial"/>
          <w:i/>
          <w:sz w:val="20"/>
        </w:rPr>
        <w:t>Journal of Educational Statistics</w:t>
      </w:r>
      <w:r w:rsidRPr="00801950">
        <w:rPr>
          <w:rFonts w:ascii="Arial" w:hAnsi="Arial"/>
          <w:sz w:val="20"/>
        </w:rPr>
        <w:t xml:space="preserve">, </w:t>
      </w:r>
      <w:r w:rsidRPr="00801950">
        <w:rPr>
          <w:rFonts w:ascii="Arial" w:hAnsi="Arial"/>
          <w:i/>
          <w:sz w:val="20"/>
        </w:rPr>
        <w:t>17</w:t>
      </w:r>
      <w:r>
        <w:rPr>
          <w:rFonts w:ascii="Arial" w:hAnsi="Arial"/>
          <w:sz w:val="20"/>
        </w:rPr>
        <w:t>, 205-218</w:t>
      </w:r>
      <w:r w:rsidRPr="00801950">
        <w:rPr>
          <w:rFonts w:ascii="Arial" w:hAnsi="Arial"/>
          <w:sz w:val="20"/>
        </w:rPr>
        <w:t>.</w:t>
      </w:r>
    </w:p>
    <w:p w14:paraId="291DC24A" w14:textId="77777777" w:rsidR="00B740A3" w:rsidRPr="00801950" w:rsidRDefault="00B740A3" w:rsidP="00BD0278">
      <w:pPr>
        <w:tabs>
          <w:tab w:val="left" w:pos="-1440"/>
          <w:tab w:val="left" w:pos="-720"/>
          <w:tab w:val="left" w:pos="480"/>
        </w:tabs>
        <w:spacing w:line="240" w:lineRule="atLeast"/>
        <w:ind w:left="259" w:hanging="259"/>
        <w:rPr>
          <w:rFonts w:ascii="Arial" w:hAnsi="Arial"/>
          <w:sz w:val="20"/>
        </w:rPr>
      </w:pPr>
    </w:p>
    <w:p w14:paraId="75B36061" w14:textId="7EC77163" w:rsidR="00B740A3" w:rsidRPr="00801950" w:rsidRDefault="00B740A3" w:rsidP="00BD0278">
      <w:pPr>
        <w:tabs>
          <w:tab w:val="left" w:pos="-1440"/>
          <w:tab w:val="left" w:pos="-720"/>
          <w:tab w:val="left" w:pos="480"/>
        </w:tabs>
        <w:spacing w:line="240" w:lineRule="atLeast"/>
        <w:ind w:left="259" w:hanging="259"/>
        <w:rPr>
          <w:rFonts w:ascii="Arial" w:hAnsi="Arial"/>
          <w:sz w:val="20"/>
        </w:rPr>
      </w:pPr>
      <w:r>
        <w:rPr>
          <w:rFonts w:ascii="Arial" w:hAnsi="Arial"/>
          <w:sz w:val="20"/>
        </w:rPr>
        <w:t>Zwick, R. (1991).</w:t>
      </w:r>
      <w:r w:rsidR="006B30EB">
        <w:rPr>
          <w:rFonts w:ascii="Arial" w:hAnsi="Arial"/>
          <w:sz w:val="20"/>
        </w:rPr>
        <w:t xml:space="preserve"> </w:t>
      </w:r>
      <w:r w:rsidRPr="00801950">
        <w:rPr>
          <w:rFonts w:ascii="Arial" w:hAnsi="Arial"/>
          <w:sz w:val="20"/>
        </w:rPr>
        <w:t>Effects of item order and context on estimation of NAEP reading proficiency.</w:t>
      </w:r>
      <w:r w:rsidR="006B30EB">
        <w:rPr>
          <w:rFonts w:ascii="Arial" w:hAnsi="Arial"/>
          <w:sz w:val="20"/>
        </w:rPr>
        <w:t xml:space="preserve"> </w:t>
      </w:r>
      <w:r w:rsidRPr="00801950">
        <w:rPr>
          <w:rFonts w:ascii="Arial" w:hAnsi="Arial"/>
          <w:i/>
          <w:sz w:val="20"/>
        </w:rPr>
        <w:t>Educational Measurement: Issues and Practice, 10</w:t>
      </w:r>
      <w:r>
        <w:rPr>
          <w:rFonts w:ascii="Arial" w:hAnsi="Arial"/>
          <w:sz w:val="20"/>
        </w:rPr>
        <w:t>, 10-16</w:t>
      </w:r>
      <w:r w:rsidRPr="00801950">
        <w:rPr>
          <w:rFonts w:ascii="Arial" w:hAnsi="Arial"/>
          <w:sz w:val="20"/>
        </w:rPr>
        <w:t>.</w:t>
      </w:r>
      <w:r w:rsidR="006B30EB">
        <w:rPr>
          <w:rFonts w:ascii="Arial" w:hAnsi="Arial"/>
          <w:sz w:val="20"/>
        </w:rPr>
        <w:t xml:space="preserve"> </w:t>
      </w:r>
    </w:p>
    <w:p w14:paraId="2E522688" w14:textId="77777777" w:rsidR="00D55A19" w:rsidRDefault="00D55A19" w:rsidP="00BD0278">
      <w:pPr>
        <w:tabs>
          <w:tab w:val="left" w:pos="-1440"/>
          <w:tab w:val="left" w:pos="-720"/>
          <w:tab w:val="left" w:pos="480"/>
        </w:tabs>
        <w:spacing w:line="240" w:lineRule="atLeast"/>
        <w:ind w:left="259" w:hanging="259"/>
        <w:rPr>
          <w:rFonts w:ascii="Arial" w:hAnsi="Arial"/>
          <w:b/>
          <w:sz w:val="20"/>
          <w:u w:val="single"/>
        </w:rPr>
      </w:pPr>
    </w:p>
    <w:p w14:paraId="008FD838" w14:textId="7422E2D0" w:rsidR="00B740A3" w:rsidRPr="00801950" w:rsidRDefault="00B740A3" w:rsidP="00BD0278">
      <w:pPr>
        <w:tabs>
          <w:tab w:val="left" w:pos="-1440"/>
          <w:tab w:val="left" w:pos="-720"/>
          <w:tab w:val="left" w:pos="480"/>
        </w:tabs>
        <w:spacing w:line="240" w:lineRule="atLeast"/>
        <w:ind w:left="259" w:hanging="259"/>
        <w:rPr>
          <w:rFonts w:ascii="Arial" w:hAnsi="Arial"/>
          <w:sz w:val="20"/>
        </w:rPr>
      </w:pPr>
      <w:r>
        <w:rPr>
          <w:rFonts w:ascii="Arial" w:hAnsi="Arial"/>
          <w:sz w:val="20"/>
        </w:rPr>
        <w:t>Zwick, R. (1990).</w:t>
      </w:r>
      <w:r w:rsidR="006B30EB">
        <w:rPr>
          <w:rFonts w:ascii="Arial" w:hAnsi="Arial"/>
          <w:sz w:val="20"/>
        </w:rPr>
        <w:t xml:space="preserve"> </w:t>
      </w:r>
      <w:r w:rsidRPr="00801950">
        <w:rPr>
          <w:rFonts w:ascii="Arial" w:hAnsi="Arial"/>
          <w:sz w:val="20"/>
        </w:rPr>
        <w:t>When do item response function and Mantel-</w:t>
      </w:r>
      <w:proofErr w:type="spellStart"/>
      <w:r w:rsidRPr="00801950">
        <w:rPr>
          <w:rFonts w:ascii="Arial" w:hAnsi="Arial"/>
          <w:sz w:val="20"/>
        </w:rPr>
        <w:t>Haenszel</w:t>
      </w:r>
      <w:proofErr w:type="spellEnd"/>
      <w:r w:rsidRPr="00801950">
        <w:rPr>
          <w:rFonts w:ascii="Arial" w:hAnsi="Arial"/>
          <w:sz w:val="20"/>
        </w:rPr>
        <w:t xml:space="preserve"> definitions of differential item functioning coincide?</w:t>
      </w:r>
      <w:r w:rsidR="006B30EB">
        <w:rPr>
          <w:rFonts w:ascii="Arial" w:hAnsi="Arial"/>
          <w:sz w:val="20"/>
        </w:rPr>
        <w:t xml:space="preserve"> </w:t>
      </w:r>
      <w:r w:rsidRPr="00801950">
        <w:rPr>
          <w:rFonts w:ascii="Arial" w:hAnsi="Arial"/>
          <w:i/>
          <w:sz w:val="20"/>
        </w:rPr>
        <w:t>Journal of Educational Statistics, 15</w:t>
      </w:r>
      <w:r>
        <w:rPr>
          <w:rFonts w:ascii="Arial" w:hAnsi="Arial"/>
          <w:sz w:val="20"/>
        </w:rPr>
        <w:t>, 185-197</w:t>
      </w:r>
      <w:r w:rsidRPr="00801950">
        <w:rPr>
          <w:rFonts w:ascii="Arial" w:hAnsi="Arial"/>
          <w:sz w:val="20"/>
        </w:rPr>
        <w:t>.</w:t>
      </w:r>
    </w:p>
    <w:p w14:paraId="7787BA01" w14:textId="469044D0" w:rsidR="00DE0958" w:rsidRPr="00801950" w:rsidRDefault="00DE0958" w:rsidP="00DE0958">
      <w:pPr>
        <w:keepNext/>
        <w:tabs>
          <w:tab w:val="left" w:pos="-1440"/>
          <w:tab w:val="left" w:pos="-720"/>
          <w:tab w:val="left" w:pos="480"/>
        </w:tabs>
        <w:spacing w:line="240" w:lineRule="atLeast"/>
        <w:ind w:left="360" w:hanging="360"/>
        <w:rPr>
          <w:rFonts w:ascii="Arial" w:hAnsi="Arial"/>
          <w:b/>
          <w:sz w:val="20"/>
          <w:u w:val="single"/>
        </w:rPr>
      </w:pPr>
    </w:p>
    <w:p w14:paraId="00BA0295" w14:textId="1BAAA09F" w:rsidR="00B740A3" w:rsidRPr="00801950" w:rsidRDefault="00B740A3" w:rsidP="00DE0958">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r>
        <w:rPr>
          <w:rFonts w:ascii="Arial" w:hAnsi="Arial"/>
          <w:sz w:val="20"/>
        </w:rPr>
        <w:t xml:space="preserve">Zwick, R., &amp; Ercikan, K. (1989). </w:t>
      </w:r>
      <w:r w:rsidRPr="00801950">
        <w:rPr>
          <w:rFonts w:ascii="Arial" w:hAnsi="Arial"/>
          <w:sz w:val="20"/>
        </w:rPr>
        <w:t>Analysis of differential item functioning in the NAEP history assessment</w:t>
      </w:r>
      <w:r>
        <w:rPr>
          <w:rFonts w:ascii="Arial" w:hAnsi="Arial"/>
          <w:sz w:val="20"/>
        </w:rPr>
        <w:t>.</w:t>
      </w:r>
      <w:r w:rsidR="006B30EB">
        <w:rPr>
          <w:rFonts w:ascii="Arial" w:hAnsi="Arial"/>
          <w:sz w:val="20"/>
        </w:rPr>
        <w:t xml:space="preserve"> </w:t>
      </w:r>
      <w:r w:rsidRPr="00801950">
        <w:rPr>
          <w:rFonts w:ascii="Arial" w:hAnsi="Arial"/>
          <w:i/>
          <w:sz w:val="20"/>
        </w:rPr>
        <w:t>Journal of Educational Measurement, 26</w:t>
      </w:r>
      <w:r>
        <w:rPr>
          <w:rFonts w:ascii="Arial" w:hAnsi="Arial"/>
          <w:sz w:val="20"/>
        </w:rPr>
        <w:t>, 55-66</w:t>
      </w:r>
      <w:r w:rsidRPr="00801950">
        <w:rPr>
          <w:rFonts w:ascii="Arial" w:hAnsi="Arial"/>
          <w:sz w:val="20"/>
        </w:rPr>
        <w:t>.</w:t>
      </w:r>
    </w:p>
    <w:p w14:paraId="7B01BB62"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0C7E93B8" w14:textId="2B1AF8A3"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Zwick, R., (1988).</w:t>
      </w:r>
      <w:r w:rsidR="006B30EB">
        <w:rPr>
          <w:rFonts w:ascii="Arial" w:hAnsi="Arial"/>
          <w:sz w:val="20"/>
        </w:rPr>
        <w:t xml:space="preserve"> </w:t>
      </w:r>
      <w:r w:rsidRPr="001D5F23">
        <w:rPr>
          <w:rFonts w:ascii="Arial" w:hAnsi="Arial"/>
          <w:sz w:val="20"/>
        </w:rPr>
        <w:t>Another look at interrater agreement.</w:t>
      </w:r>
      <w:r w:rsidR="006B30EB">
        <w:rPr>
          <w:rFonts w:ascii="Arial" w:hAnsi="Arial"/>
          <w:sz w:val="20"/>
        </w:rPr>
        <w:t xml:space="preserve"> </w:t>
      </w:r>
      <w:r w:rsidRPr="001D5F23">
        <w:rPr>
          <w:rFonts w:ascii="Arial" w:hAnsi="Arial"/>
          <w:i/>
          <w:sz w:val="20"/>
        </w:rPr>
        <w:t>Psychological Bulletin, 103,</w:t>
      </w:r>
      <w:r>
        <w:rPr>
          <w:rFonts w:ascii="Arial" w:hAnsi="Arial"/>
          <w:sz w:val="20"/>
        </w:rPr>
        <w:t xml:space="preserve"> 374-378.</w:t>
      </w:r>
    </w:p>
    <w:p w14:paraId="6EF5B542"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6337A6C0" w14:textId="14BE9A02"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Zwick, R. (1987).</w:t>
      </w:r>
      <w:r w:rsidR="006B30EB">
        <w:rPr>
          <w:rFonts w:ascii="Arial" w:hAnsi="Arial"/>
          <w:sz w:val="20"/>
        </w:rPr>
        <w:t xml:space="preserve"> </w:t>
      </w:r>
      <w:r w:rsidRPr="00801950">
        <w:rPr>
          <w:rFonts w:ascii="Arial" w:hAnsi="Arial"/>
          <w:sz w:val="20"/>
        </w:rPr>
        <w:t>Assessing the dimensionality of NAEP reading data.</w:t>
      </w:r>
      <w:r w:rsidR="006B30EB">
        <w:rPr>
          <w:rFonts w:ascii="Arial" w:hAnsi="Arial"/>
          <w:sz w:val="20"/>
        </w:rPr>
        <w:t xml:space="preserve"> </w:t>
      </w:r>
      <w:r w:rsidRPr="00801950">
        <w:rPr>
          <w:rFonts w:ascii="Arial" w:hAnsi="Arial"/>
          <w:i/>
          <w:sz w:val="20"/>
        </w:rPr>
        <w:t>Journal of Educ</w:t>
      </w:r>
      <w:r w:rsidR="006145AF">
        <w:rPr>
          <w:rFonts w:ascii="Arial" w:hAnsi="Arial"/>
          <w:i/>
          <w:sz w:val="20"/>
        </w:rPr>
        <w:t>.</w:t>
      </w:r>
      <w:r w:rsidRPr="00801950">
        <w:rPr>
          <w:rFonts w:ascii="Arial" w:hAnsi="Arial"/>
          <w:i/>
          <w:sz w:val="20"/>
        </w:rPr>
        <w:t xml:space="preserve"> Measurement</w:t>
      </w:r>
      <w:r w:rsidRPr="00801950">
        <w:rPr>
          <w:rFonts w:ascii="Arial" w:hAnsi="Arial"/>
          <w:sz w:val="20"/>
        </w:rPr>
        <w:t xml:space="preserve">, </w:t>
      </w:r>
      <w:r w:rsidRPr="00801950">
        <w:rPr>
          <w:rFonts w:ascii="Arial" w:hAnsi="Arial"/>
          <w:i/>
          <w:sz w:val="20"/>
        </w:rPr>
        <w:t>24</w:t>
      </w:r>
      <w:r>
        <w:rPr>
          <w:rFonts w:ascii="Arial" w:hAnsi="Arial"/>
          <w:sz w:val="20"/>
        </w:rPr>
        <w:t>, 293-308</w:t>
      </w:r>
      <w:r w:rsidRPr="00801950">
        <w:rPr>
          <w:rFonts w:ascii="Arial" w:hAnsi="Arial"/>
          <w:sz w:val="20"/>
        </w:rPr>
        <w:t>.</w:t>
      </w:r>
    </w:p>
    <w:p w14:paraId="690504AA"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0090E3B3" w14:textId="4E30604F"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Zwick, R., (1987).</w:t>
      </w:r>
      <w:r w:rsidR="006B30EB">
        <w:rPr>
          <w:rFonts w:ascii="Arial" w:hAnsi="Arial"/>
          <w:sz w:val="20"/>
        </w:rPr>
        <w:t xml:space="preserve"> </w:t>
      </w:r>
      <w:r w:rsidRPr="00801950">
        <w:rPr>
          <w:rFonts w:ascii="Arial" w:hAnsi="Arial"/>
          <w:sz w:val="20"/>
        </w:rPr>
        <w:t xml:space="preserve">Some properties of the correlation matrix of dichotomous Guttman items. </w:t>
      </w:r>
      <w:proofErr w:type="spellStart"/>
      <w:r w:rsidRPr="00801950">
        <w:rPr>
          <w:rFonts w:ascii="Arial" w:hAnsi="Arial"/>
          <w:i/>
          <w:sz w:val="20"/>
        </w:rPr>
        <w:t>Psychometrika</w:t>
      </w:r>
      <w:proofErr w:type="spellEnd"/>
      <w:r w:rsidRPr="00801950">
        <w:rPr>
          <w:rFonts w:ascii="Arial" w:hAnsi="Arial"/>
          <w:i/>
          <w:sz w:val="20"/>
        </w:rPr>
        <w:t>, 52</w:t>
      </w:r>
      <w:r>
        <w:rPr>
          <w:rFonts w:ascii="Arial" w:hAnsi="Arial"/>
          <w:sz w:val="20"/>
        </w:rPr>
        <w:t>, 515-520</w:t>
      </w:r>
      <w:r w:rsidRPr="00801950">
        <w:rPr>
          <w:rFonts w:ascii="Arial" w:hAnsi="Arial"/>
          <w:sz w:val="20"/>
        </w:rPr>
        <w:t>.</w:t>
      </w:r>
    </w:p>
    <w:p w14:paraId="517BF9C2"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1C295601" w14:textId="5917842A"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 xml:space="preserve">Jones, L. V., </w:t>
      </w:r>
      <w:r w:rsidRPr="00801950">
        <w:rPr>
          <w:rFonts w:ascii="Arial" w:hAnsi="Arial"/>
          <w:sz w:val="20"/>
        </w:rPr>
        <w:t xml:space="preserve">Davenport, </w:t>
      </w:r>
      <w:r>
        <w:rPr>
          <w:rFonts w:ascii="Arial" w:hAnsi="Arial"/>
          <w:sz w:val="20"/>
        </w:rPr>
        <w:t xml:space="preserve">E., </w:t>
      </w:r>
      <w:r w:rsidRPr="00801950">
        <w:rPr>
          <w:rFonts w:ascii="Arial" w:hAnsi="Arial"/>
          <w:sz w:val="20"/>
        </w:rPr>
        <w:t xml:space="preserve">Bryson, </w:t>
      </w:r>
      <w:r>
        <w:rPr>
          <w:rFonts w:ascii="Arial" w:hAnsi="Arial"/>
          <w:sz w:val="20"/>
        </w:rPr>
        <w:t xml:space="preserve">A., </w:t>
      </w:r>
      <w:proofErr w:type="spellStart"/>
      <w:r>
        <w:rPr>
          <w:rFonts w:ascii="Arial" w:hAnsi="Arial"/>
          <w:sz w:val="20"/>
        </w:rPr>
        <w:t>Bekhuis</w:t>
      </w:r>
      <w:proofErr w:type="spellEnd"/>
      <w:r>
        <w:rPr>
          <w:rFonts w:ascii="Arial" w:hAnsi="Arial"/>
          <w:sz w:val="20"/>
        </w:rPr>
        <w:t>, T., &amp; Zwick, R. (1986).</w:t>
      </w:r>
      <w:r w:rsidR="006B30EB">
        <w:rPr>
          <w:rFonts w:ascii="Arial" w:hAnsi="Arial"/>
          <w:sz w:val="20"/>
        </w:rPr>
        <w:t xml:space="preserve"> </w:t>
      </w:r>
      <w:r w:rsidRPr="00801950">
        <w:rPr>
          <w:rFonts w:ascii="Arial" w:hAnsi="Arial"/>
          <w:sz w:val="20"/>
        </w:rPr>
        <w:t>Mathematics and science test scores as related to courses taken in high school and other f</w:t>
      </w:r>
      <w:r>
        <w:rPr>
          <w:rFonts w:ascii="Arial" w:hAnsi="Arial"/>
          <w:sz w:val="20"/>
        </w:rPr>
        <w:t>actors</w:t>
      </w:r>
      <w:r w:rsidRPr="00801950">
        <w:rPr>
          <w:rFonts w:ascii="Arial" w:hAnsi="Arial"/>
          <w:sz w:val="20"/>
        </w:rPr>
        <w:t xml:space="preserve">. </w:t>
      </w:r>
      <w:r>
        <w:rPr>
          <w:rFonts w:ascii="Arial" w:hAnsi="Arial"/>
          <w:i/>
          <w:sz w:val="20"/>
        </w:rPr>
        <w:t>Journal of Educ.</w:t>
      </w:r>
      <w:r w:rsidRPr="00801950">
        <w:rPr>
          <w:rFonts w:ascii="Arial" w:hAnsi="Arial"/>
          <w:i/>
          <w:sz w:val="20"/>
        </w:rPr>
        <w:t xml:space="preserve"> Measurement, 23</w:t>
      </w:r>
      <w:r>
        <w:rPr>
          <w:rFonts w:ascii="Arial" w:hAnsi="Arial"/>
          <w:sz w:val="20"/>
        </w:rPr>
        <w:t>, 197-208</w:t>
      </w:r>
      <w:r w:rsidRPr="00801950">
        <w:rPr>
          <w:rFonts w:ascii="Arial" w:hAnsi="Arial"/>
          <w:sz w:val="20"/>
        </w:rPr>
        <w:t>.</w:t>
      </w:r>
    </w:p>
    <w:p w14:paraId="78D53116"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25C91932" w14:textId="615B6215"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Zwick, R., &amp; Cramer, E. M. (1986).</w:t>
      </w:r>
      <w:r w:rsidR="006B30EB">
        <w:rPr>
          <w:rFonts w:ascii="Arial" w:hAnsi="Arial"/>
          <w:sz w:val="20"/>
        </w:rPr>
        <w:t xml:space="preserve"> </w:t>
      </w:r>
      <w:r w:rsidRPr="00801950">
        <w:rPr>
          <w:rFonts w:ascii="Arial" w:hAnsi="Arial"/>
          <w:sz w:val="20"/>
        </w:rPr>
        <w:t>A multivariate perspective on the analysis of categorical data.</w:t>
      </w:r>
      <w:r w:rsidR="006B30EB">
        <w:rPr>
          <w:rFonts w:ascii="Arial" w:hAnsi="Arial"/>
          <w:sz w:val="20"/>
        </w:rPr>
        <w:t xml:space="preserve"> </w:t>
      </w:r>
      <w:r w:rsidRPr="00801950">
        <w:rPr>
          <w:rFonts w:ascii="Arial" w:hAnsi="Arial"/>
          <w:i/>
          <w:sz w:val="20"/>
        </w:rPr>
        <w:t>Applied Psychological Measurement, 10</w:t>
      </w:r>
      <w:r>
        <w:rPr>
          <w:rFonts w:ascii="Arial" w:hAnsi="Arial"/>
          <w:sz w:val="20"/>
        </w:rPr>
        <w:t>, 141-145</w:t>
      </w:r>
      <w:r w:rsidRPr="00801950">
        <w:rPr>
          <w:rFonts w:ascii="Arial" w:hAnsi="Arial"/>
          <w:sz w:val="20"/>
        </w:rPr>
        <w:t>.</w:t>
      </w:r>
    </w:p>
    <w:p w14:paraId="2ED864EA"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3EA41F01" w14:textId="5950DA40"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Zwick, R. (1986).</w:t>
      </w:r>
      <w:r w:rsidR="006B30EB">
        <w:rPr>
          <w:rFonts w:ascii="Arial" w:hAnsi="Arial"/>
          <w:sz w:val="20"/>
        </w:rPr>
        <w:t xml:space="preserve"> </w:t>
      </w:r>
      <w:r w:rsidRPr="00801950">
        <w:rPr>
          <w:rFonts w:ascii="Arial" w:hAnsi="Arial"/>
          <w:sz w:val="20"/>
        </w:rPr>
        <w:t xml:space="preserve">Rank </w:t>
      </w:r>
      <w:r w:rsidR="002F6CF1">
        <w:rPr>
          <w:rFonts w:ascii="Arial" w:hAnsi="Arial"/>
          <w:sz w:val="20"/>
        </w:rPr>
        <w:t>and</w:t>
      </w:r>
      <w:r w:rsidRPr="00801950">
        <w:rPr>
          <w:rFonts w:ascii="Arial" w:hAnsi="Arial"/>
          <w:sz w:val="20"/>
        </w:rPr>
        <w:t xml:space="preserve"> normal scores alternatives to </w:t>
      </w:r>
      <w:proofErr w:type="spellStart"/>
      <w:r w:rsidRPr="00801950">
        <w:rPr>
          <w:rFonts w:ascii="Arial" w:hAnsi="Arial"/>
          <w:sz w:val="20"/>
        </w:rPr>
        <w:t>Hotelling's</w:t>
      </w:r>
      <w:proofErr w:type="spellEnd"/>
      <w:r w:rsidRPr="00801950">
        <w:rPr>
          <w:rFonts w:ascii="Arial" w:hAnsi="Arial"/>
          <w:sz w:val="20"/>
        </w:rPr>
        <w:t xml:space="preserve"> T</w:t>
      </w:r>
      <w:r w:rsidRPr="00D84878">
        <w:rPr>
          <w:rFonts w:ascii="Arial" w:hAnsi="Arial"/>
          <w:position w:val="6"/>
          <w:sz w:val="20"/>
          <w:vertAlign w:val="superscript"/>
        </w:rPr>
        <w:t>2</w:t>
      </w:r>
      <w:r w:rsidRPr="00801950">
        <w:rPr>
          <w:rFonts w:ascii="Arial" w:hAnsi="Arial"/>
          <w:sz w:val="20"/>
        </w:rPr>
        <w:t xml:space="preserve">. </w:t>
      </w:r>
      <w:r w:rsidRPr="00801950">
        <w:rPr>
          <w:rFonts w:ascii="Arial" w:hAnsi="Arial"/>
          <w:i/>
          <w:sz w:val="20"/>
        </w:rPr>
        <w:t>Multivariate Behavioral Research, 21,</w:t>
      </w:r>
      <w:r>
        <w:rPr>
          <w:rFonts w:ascii="Arial" w:hAnsi="Arial"/>
          <w:sz w:val="20"/>
        </w:rPr>
        <w:t xml:space="preserve"> 169-86</w:t>
      </w:r>
      <w:r w:rsidRPr="00801950">
        <w:rPr>
          <w:rFonts w:ascii="Arial" w:hAnsi="Arial"/>
          <w:sz w:val="20"/>
        </w:rPr>
        <w:t>.</w:t>
      </w:r>
    </w:p>
    <w:p w14:paraId="39463378"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55314EB8" w14:textId="790EE110"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 xml:space="preserve">Zwick, R. (1986). </w:t>
      </w:r>
      <w:r w:rsidRPr="00801950">
        <w:rPr>
          <w:rFonts w:ascii="Arial" w:hAnsi="Arial"/>
          <w:sz w:val="20"/>
        </w:rPr>
        <w:t>Testing pairwise contrasts in one-way analysis of variance designs.</w:t>
      </w:r>
      <w:r w:rsidR="006B30EB">
        <w:rPr>
          <w:rFonts w:ascii="Arial" w:hAnsi="Arial"/>
          <w:sz w:val="20"/>
        </w:rPr>
        <w:t xml:space="preserve"> </w:t>
      </w:r>
      <w:r w:rsidRPr="00801950">
        <w:rPr>
          <w:rFonts w:ascii="Arial" w:hAnsi="Arial"/>
          <w:sz w:val="20"/>
        </w:rPr>
        <w:t xml:space="preserve">Invited contribution to statistical series, </w:t>
      </w:r>
      <w:proofErr w:type="spellStart"/>
      <w:r w:rsidRPr="00801950">
        <w:rPr>
          <w:rFonts w:ascii="Arial" w:hAnsi="Arial"/>
          <w:i/>
          <w:sz w:val="20"/>
        </w:rPr>
        <w:t>Psychoneuroendocrinology</w:t>
      </w:r>
      <w:proofErr w:type="spellEnd"/>
      <w:r w:rsidRPr="00801950">
        <w:rPr>
          <w:rFonts w:ascii="Arial" w:hAnsi="Arial"/>
          <w:i/>
          <w:sz w:val="20"/>
        </w:rPr>
        <w:t>, 1</w:t>
      </w:r>
      <w:r>
        <w:rPr>
          <w:rFonts w:ascii="Arial" w:hAnsi="Arial"/>
          <w:sz w:val="20"/>
        </w:rPr>
        <w:t>, 253-276</w:t>
      </w:r>
      <w:r w:rsidRPr="00801950">
        <w:rPr>
          <w:rFonts w:ascii="Arial" w:hAnsi="Arial"/>
          <w:sz w:val="20"/>
        </w:rPr>
        <w:t>.</w:t>
      </w:r>
    </w:p>
    <w:p w14:paraId="5FA5D7A9"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784F6108" w14:textId="4B5E93E3" w:rsidR="00B740A3" w:rsidRDefault="006145AF" w:rsidP="00DE0958">
      <w:pPr>
        <w:tabs>
          <w:tab w:val="left" w:pos="-1440"/>
          <w:tab w:val="left" w:pos="-720"/>
          <w:tab w:val="left" w:pos="480"/>
        </w:tabs>
        <w:spacing w:line="240" w:lineRule="atLeast"/>
        <w:ind w:left="259" w:hanging="259"/>
        <w:rPr>
          <w:rFonts w:ascii="Arial" w:hAnsi="Arial"/>
          <w:sz w:val="20"/>
        </w:rPr>
      </w:pPr>
      <w:r>
        <w:rPr>
          <w:rFonts w:ascii="Arial" w:hAnsi="Arial"/>
          <w:sz w:val="20"/>
        </w:rPr>
        <w:t>Zwick, R.</w:t>
      </w:r>
      <w:r w:rsidR="00B740A3">
        <w:rPr>
          <w:rFonts w:ascii="Arial" w:hAnsi="Arial"/>
          <w:sz w:val="20"/>
        </w:rPr>
        <w:t xml:space="preserve"> &amp; Attkisson, C. C. (1985).</w:t>
      </w:r>
      <w:r w:rsidR="006B30EB">
        <w:rPr>
          <w:rFonts w:ascii="Arial" w:hAnsi="Arial"/>
          <w:sz w:val="20"/>
        </w:rPr>
        <w:t xml:space="preserve"> </w:t>
      </w:r>
      <w:r w:rsidR="00B740A3" w:rsidRPr="00801950">
        <w:rPr>
          <w:rFonts w:ascii="Arial" w:hAnsi="Arial"/>
          <w:sz w:val="20"/>
        </w:rPr>
        <w:t>Effectiveness of a client pretherapy orientation videotape.</w:t>
      </w:r>
      <w:r w:rsidR="006B30EB">
        <w:rPr>
          <w:rFonts w:ascii="Arial" w:hAnsi="Arial"/>
          <w:sz w:val="20"/>
        </w:rPr>
        <w:t xml:space="preserve"> </w:t>
      </w:r>
      <w:r w:rsidR="00B740A3" w:rsidRPr="00801950">
        <w:rPr>
          <w:rFonts w:ascii="Arial" w:hAnsi="Arial"/>
          <w:i/>
          <w:sz w:val="20"/>
        </w:rPr>
        <w:t>Journal of Counseling Psychology, 32</w:t>
      </w:r>
      <w:r w:rsidR="00B740A3">
        <w:rPr>
          <w:rFonts w:ascii="Arial" w:hAnsi="Arial"/>
          <w:sz w:val="20"/>
        </w:rPr>
        <w:t>, 514-524</w:t>
      </w:r>
      <w:r w:rsidR="00B740A3" w:rsidRPr="00801950">
        <w:rPr>
          <w:rFonts w:ascii="Arial" w:hAnsi="Arial"/>
          <w:sz w:val="20"/>
        </w:rPr>
        <w:t>.</w:t>
      </w:r>
    </w:p>
    <w:p w14:paraId="184A6CAA" w14:textId="77777777" w:rsidR="00B740A3" w:rsidRDefault="00B740A3" w:rsidP="00DE0958">
      <w:pPr>
        <w:tabs>
          <w:tab w:val="left" w:pos="-1440"/>
          <w:tab w:val="left" w:pos="-720"/>
          <w:tab w:val="left" w:pos="480"/>
        </w:tabs>
        <w:spacing w:line="240" w:lineRule="atLeast"/>
        <w:ind w:left="259" w:hanging="259"/>
        <w:rPr>
          <w:rFonts w:ascii="Arial" w:hAnsi="Arial"/>
          <w:sz w:val="20"/>
        </w:rPr>
      </w:pPr>
    </w:p>
    <w:p w14:paraId="7A3779DD" w14:textId="69518503"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 xml:space="preserve">Zwick, R. (1985). </w:t>
      </w:r>
      <w:r w:rsidRPr="00801950">
        <w:rPr>
          <w:rFonts w:ascii="Arial" w:hAnsi="Arial"/>
          <w:sz w:val="20"/>
        </w:rPr>
        <w:t>Nonparametric one-way multivariate analysis of variance: A computational approach based on the Pillai-Bartlett trace.</w:t>
      </w:r>
      <w:r w:rsidR="006B30EB">
        <w:rPr>
          <w:rFonts w:ascii="Arial" w:hAnsi="Arial"/>
          <w:sz w:val="20"/>
        </w:rPr>
        <w:t xml:space="preserve"> </w:t>
      </w:r>
      <w:r w:rsidRPr="00801950">
        <w:rPr>
          <w:rFonts w:ascii="Arial" w:hAnsi="Arial"/>
          <w:i/>
          <w:sz w:val="20"/>
        </w:rPr>
        <w:t>Psychological Bulletin, 97,</w:t>
      </w:r>
      <w:r>
        <w:rPr>
          <w:rFonts w:ascii="Arial" w:hAnsi="Arial"/>
          <w:sz w:val="20"/>
        </w:rPr>
        <w:t xml:space="preserve"> 148-152</w:t>
      </w:r>
      <w:r w:rsidRPr="00801950">
        <w:rPr>
          <w:rFonts w:ascii="Arial" w:hAnsi="Arial"/>
          <w:sz w:val="20"/>
        </w:rPr>
        <w:t>.</w:t>
      </w:r>
    </w:p>
    <w:p w14:paraId="3D4B17C2" w14:textId="77777777" w:rsidR="00B740A3" w:rsidRDefault="00B740A3" w:rsidP="00DE0958">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p>
    <w:p w14:paraId="04DB4CB7" w14:textId="76AEFB2A" w:rsidR="00B740A3" w:rsidRPr="00801950" w:rsidRDefault="00B740A3" w:rsidP="00DE0958">
      <w:pPr>
        <w:tabs>
          <w:tab w:val="left" w:pos="-1440"/>
          <w:tab w:val="left" w:pos="-720"/>
          <w:tab w:val="left" w:pos="432"/>
          <w:tab w:val="left" w:pos="2160"/>
          <w:tab w:val="left" w:pos="2592"/>
          <w:tab w:val="left" w:pos="4320"/>
          <w:tab w:val="left" w:pos="6480"/>
          <w:tab w:val="left" w:pos="7920"/>
          <w:tab w:val="left" w:pos="8208"/>
        </w:tabs>
        <w:spacing w:line="240" w:lineRule="atLeast"/>
        <w:ind w:left="259" w:hanging="259"/>
        <w:rPr>
          <w:rFonts w:ascii="Arial" w:hAnsi="Arial"/>
          <w:sz w:val="20"/>
        </w:rPr>
      </w:pPr>
      <w:r w:rsidRPr="001D5F23">
        <w:rPr>
          <w:rFonts w:ascii="Arial" w:hAnsi="Arial"/>
          <w:sz w:val="20"/>
        </w:rPr>
        <w:t xml:space="preserve">Zwick, </w:t>
      </w:r>
      <w:r>
        <w:rPr>
          <w:rFonts w:ascii="Arial" w:hAnsi="Arial"/>
          <w:sz w:val="20"/>
        </w:rPr>
        <w:t xml:space="preserve">R., &amp; </w:t>
      </w:r>
      <w:proofErr w:type="spellStart"/>
      <w:r w:rsidRPr="001D5F23">
        <w:rPr>
          <w:rFonts w:ascii="Arial" w:hAnsi="Arial"/>
          <w:sz w:val="20"/>
        </w:rPr>
        <w:t>Marascuilo</w:t>
      </w:r>
      <w:proofErr w:type="spellEnd"/>
      <w:r>
        <w:rPr>
          <w:rFonts w:ascii="Arial" w:hAnsi="Arial"/>
          <w:sz w:val="20"/>
        </w:rPr>
        <w:t>, L. A. (1984).</w:t>
      </w:r>
      <w:r w:rsidR="006B30EB">
        <w:rPr>
          <w:rFonts w:ascii="Arial" w:hAnsi="Arial"/>
          <w:sz w:val="20"/>
        </w:rPr>
        <w:t xml:space="preserve"> </w:t>
      </w:r>
      <w:r w:rsidRPr="00801950">
        <w:rPr>
          <w:rFonts w:ascii="Arial" w:hAnsi="Arial"/>
          <w:sz w:val="20"/>
        </w:rPr>
        <w:t>The selection of pairwise multiple comparison procedures for parametric and nonparametric analysis of variance models</w:t>
      </w:r>
      <w:r>
        <w:rPr>
          <w:rFonts w:ascii="Arial" w:hAnsi="Arial"/>
          <w:sz w:val="20"/>
        </w:rPr>
        <w:t>.</w:t>
      </w:r>
      <w:r w:rsidR="006B30EB">
        <w:rPr>
          <w:rFonts w:ascii="Arial" w:hAnsi="Arial"/>
          <w:sz w:val="20"/>
        </w:rPr>
        <w:t xml:space="preserve"> </w:t>
      </w:r>
      <w:r w:rsidRPr="00801950">
        <w:rPr>
          <w:rFonts w:ascii="Arial" w:hAnsi="Arial"/>
          <w:i/>
          <w:sz w:val="20"/>
        </w:rPr>
        <w:t>Psychological Bulletin, 95,</w:t>
      </w:r>
      <w:r>
        <w:rPr>
          <w:rFonts w:ascii="Arial" w:hAnsi="Arial"/>
          <w:sz w:val="20"/>
        </w:rPr>
        <w:t xml:space="preserve"> 148-155</w:t>
      </w:r>
      <w:r w:rsidRPr="00801950">
        <w:rPr>
          <w:rFonts w:ascii="Arial" w:hAnsi="Arial"/>
          <w:sz w:val="20"/>
        </w:rPr>
        <w:t>.</w:t>
      </w:r>
    </w:p>
    <w:p w14:paraId="48197D36" w14:textId="77777777" w:rsidR="00B47AC5" w:rsidRDefault="00B47AC5" w:rsidP="00DE0958">
      <w:pPr>
        <w:tabs>
          <w:tab w:val="left" w:pos="-1440"/>
          <w:tab w:val="left" w:pos="-720"/>
          <w:tab w:val="left" w:pos="480"/>
        </w:tabs>
        <w:spacing w:line="240" w:lineRule="atLeast"/>
        <w:ind w:left="259" w:hanging="259"/>
        <w:rPr>
          <w:rFonts w:ascii="Arial" w:hAnsi="Arial"/>
          <w:b/>
          <w:sz w:val="20"/>
          <w:u w:val="single"/>
        </w:rPr>
      </w:pPr>
    </w:p>
    <w:p w14:paraId="57E32099" w14:textId="12F487AA" w:rsidR="00B740A3" w:rsidRPr="00801950" w:rsidRDefault="00B740A3" w:rsidP="00DE0958">
      <w:pPr>
        <w:tabs>
          <w:tab w:val="left" w:pos="-1440"/>
          <w:tab w:val="left" w:pos="-720"/>
          <w:tab w:val="left" w:pos="480"/>
        </w:tabs>
        <w:spacing w:line="240" w:lineRule="atLeast"/>
        <w:ind w:left="259" w:hanging="259"/>
        <w:rPr>
          <w:rFonts w:ascii="Arial" w:hAnsi="Arial"/>
          <w:sz w:val="20"/>
        </w:rPr>
      </w:pPr>
      <w:r>
        <w:rPr>
          <w:rFonts w:ascii="Arial" w:hAnsi="Arial"/>
          <w:sz w:val="20"/>
        </w:rPr>
        <w:t>Zwick, R., &amp; Attkisson, C. C. (1984).</w:t>
      </w:r>
      <w:r w:rsidR="006B30EB">
        <w:rPr>
          <w:rFonts w:ascii="Arial" w:hAnsi="Arial"/>
          <w:sz w:val="20"/>
        </w:rPr>
        <w:t xml:space="preserve"> </w:t>
      </w:r>
      <w:r w:rsidRPr="00801950">
        <w:rPr>
          <w:rFonts w:ascii="Arial" w:hAnsi="Arial"/>
          <w:sz w:val="20"/>
        </w:rPr>
        <w:t>The use of reception checks in client pretherapy orientation research</w:t>
      </w:r>
      <w:r>
        <w:rPr>
          <w:rFonts w:ascii="Arial" w:hAnsi="Arial"/>
          <w:sz w:val="20"/>
        </w:rPr>
        <w:t>.</w:t>
      </w:r>
      <w:r w:rsidR="006B30EB">
        <w:rPr>
          <w:rFonts w:ascii="Arial" w:hAnsi="Arial"/>
          <w:sz w:val="20"/>
        </w:rPr>
        <w:t xml:space="preserve"> </w:t>
      </w:r>
      <w:r w:rsidRPr="00801950">
        <w:rPr>
          <w:rFonts w:ascii="Arial" w:hAnsi="Arial"/>
          <w:i/>
          <w:sz w:val="20"/>
        </w:rPr>
        <w:t>Journal of Clinical Psychology, 40,</w:t>
      </w:r>
      <w:r>
        <w:rPr>
          <w:rFonts w:ascii="Arial" w:hAnsi="Arial"/>
          <w:sz w:val="20"/>
        </w:rPr>
        <w:t xml:space="preserve"> 446-452</w:t>
      </w:r>
      <w:r w:rsidRPr="00801950">
        <w:rPr>
          <w:rFonts w:ascii="Arial" w:hAnsi="Arial"/>
          <w:sz w:val="20"/>
        </w:rPr>
        <w:t>.</w:t>
      </w:r>
    </w:p>
    <w:p w14:paraId="3F6676DB"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58EA9144" w14:textId="77777777" w:rsidR="00B740A3" w:rsidRPr="00801950" w:rsidRDefault="00B740A3" w:rsidP="00DE0958">
      <w:pPr>
        <w:tabs>
          <w:tab w:val="left" w:pos="-1440"/>
          <w:tab w:val="left" w:pos="-720"/>
          <w:tab w:val="left" w:pos="480"/>
        </w:tabs>
        <w:spacing w:line="240" w:lineRule="atLeast"/>
        <w:ind w:left="259" w:hanging="259"/>
        <w:rPr>
          <w:rFonts w:ascii="Arial" w:hAnsi="Arial"/>
          <w:b/>
          <w:sz w:val="20"/>
          <w:u w:val="single"/>
        </w:rPr>
      </w:pPr>
      <w:r>
        <w:rPr>
          <w:rFonts w:ascii="Arial" w:hAnsi="Arial"/>
          <w:sz w:val="20"/>
        </w:rPr>
        <w:t xml:space="preserve">Zwick, R. (1983). </w:t>
      </w:r>
      <w:r w:rsidRPr="00801950">
        <w:rPr>
          <w:rFonts w:ascii="Arial" w:hAnsi="Arial"/>
          <w:sz w:val="20"/>
        </w:rPr>
        <w:t xml:space="preserve">Assessing the psychometric properties of </w:t>
      </w:r>
      <w:proofErr w:type="spellStart"/>
      <w:r w:rsidRPr="00801950">
        <w:rPr>
          <w:rFonts w:ascii="Arial" w:hAnsi="Arial"/>
          <w:sz w:val="20"/>
        </w:rPr>
        <w:t>psychodiagnostic</w:t>
      </w:r>
      <w:proofErr w:type="spellEnd"/>
      <w:r w:rsidRPr="00801950">
        <w:rPr>
          <w:rFonts w:ascii="Arial" w:hAnsi="Arial"/>
          <w:sz w:val="20"/>
        </w:rPr>
        <w:t xml:space="preserve"> systems: How do the Research Diagnostic Criteria measure up? </w:t>
      </w:r>
      <w:r w:rsidRPr="00801950">
        <w:rPr>
          <w:rFonts w:ascii="Arial" w:hAnsi="Arial"/>
          <w:i/>
          <w:sz w:val="20"/>
        </w:rPr>
        <w:t xml:space="preserve">Journal of Consulting </w:t>
      </w:r>
      <w:r>
        <w:rPr>
          <w:rFonts w:ascii="Arial" w:hAnsi="Arial"/>
          <w:i/>
          <w:sz w:val="20"/>
        </w:rPr>
        <w:t>&amp;</w:t>
      </w:r>
      <w:r w:rsidRPr="00801950">
        <w:rPr>
          <w:rFonts w:ascii="Arial" w:hAnsi="Arial"/>
          <w:i/>
          <w:sz w:val="20"/>
        </w:rPr>
        <w:t xml:space="preserve"> Clinical Psychology, 51,</w:t>
      </w:r>
      <w:r>
        <w:rPr>
          <w:rFonts w:ascii="Arial" w:hAnsi="Arial"/>
          <w:sz w:val="20"/>
        </w:rPr>
        <w:t xml:space="preserve"> 117-131</w:t>
      </w:r>
      <w:r w:rsidRPr="00801950">
        <w:rPr>
          <w:rFonts w:ascii="Arial" w:hAnsi="Arial"/>
          <w:sz w:val="20"/>
        </w:rPr>
        <w:t>.</w:t>
      </w:r>
      <w:r w:rsidRPr="00801950">
        <w:rPr>
          <w:rFonts w:ascii="Arial" w:hAnsi="Arial"/>
          <w:b/>
          <w:sz w:val="20"/>
          <w:u w:val="single"/>
        </w:rPr>
        <w:t xml:space="preserve"> </w:t>
      </w:r>
    </w:p>
    <w:p w14:paraId="39D3B226" w14:textId="77777777" w:rsidR="00B740A3" w:rsidRPr="00801950" w:rsidRDefault="00B740A3" w:rsidP="00DE0958">
      <w:pPr>
        <w:tabs>
          <w:tab w:val="left" w:pos="-1440"/>
          <w:tab w:val="left" w:pos="-720"/>
          <w:tab w:val="left" w:pos="480"/>
        </w:tabs>
        <w:spacing w:line="240" w:lineRule="atLeast"/>
        <w:ind w:left="259" w:hanging="259"/>
        <w:rPr>
          <w:rFonts w:ascii="Arial" w:hAnsi="Arial"/>
          <w:b/>
          <w:sz w:val="20"/>
          <w:u w:val="single"/>
        </w:rPr>
      </w:pPr>
    </w:p>
    <w:p w14:paraId="4B9874E7" w14:textId="77777777" w:rsidR="0075562D" w:rsidRDefault="0075562D" w:rsidP="00940D37">
      <w:pPr>
        <w:keepNext/>
        <w:tabs>
          <w:tab w:val="left" w:pos="7560"/>
        </w:tabs>
        <w:ind w:left="360" w:hanging="360"/>
        <w:rPr>
          <w:rFonts w:ascii="Arial" w:hAnsi="Arial"/>
          <w:b/>
          <w:sz w:val="20"/>
          <w:u w:val="single"/>
        </w:rPr>
      </w:pPr>
      <w:r w:rsidRPr="00097565">
        <w:rPr>
          <w:rFonts w:ascii="Calibri" w:hAnsi="Calibri"/>
          <w:b/>
          <w:u w:val="single"/>
        </w:rPr>
        <w:lastRenderedPageBreak/>
        <w:t xml:space="preserve">Journal </w:t>
      </w:r>
      <w:r>
        <w:rPr>
          <w:rFonts w:ascii="Calibri" w:hAnsi="Calibri"/>
          <w:b/>
          <w:u w:val="single"/>
        </w:rPr>
        <w:t xml:space="preserve">and Magazine </w:t>
      </w:r>
      <w:r w:rsidRPr="00097565">
        <w:rPr>
          <w:rFonts w:ascii="Calibri" w:hAnsi="Calibri"/>
          <w:b/>
          <w:u w:val="single"/>
        </w:rPr>
        <w:t>Publications</w:t>
      </w:r>
      <w:r>
        <w:rPr>
          <w:rFonts w:ascii="Calibri" w:hAnsi="Calibri"/>
          <w:b/>
          <w:u w:val="single"/>
        </w:rPr>
        <w:t xml:space="preserve"> </w:t>
      </w:r>
      <w:r w:rsidRPr="00801950">
        <w:rPr>
          <w:rFonts w:ascii="Arial" w:hAnsi="Arial"/>
          <w:b/>
          <w:sz w:val="20"/>
          <w:u w:val="single"/>
        </w:rPr>
        <w:t>(continued)</w:t>
      </w:r>
    </w:p>
    <w:p w14:paraId="09662A7C" w14:textId="1CC4940B" w:rsidR="00B740A3" w:rsidRPr="00801950" w:rsidRDefault="00B740A3" w:rsidP="00DE0958">
      <w:pPr>
        <w:tabs>
          <w:tab w:val="left" w:pos="-1440"/>
          <w:tab w:val="left" w:pos="-720"/>
          <w:tab w:val="left" w:pos="480"/>
        </w:tabs>
        <w:spacing w:line="240" w:lineRule="atLeast"/>
        <w:ind w:left="259" w:hanging="259"/>
        <w:rPr>
          <w:rFonts w:ascii="Arial" w:hAnsi="Arial"/>
          <w:sz w:val="20"/>
        </w:rPr>
      </w:pPr>
      <w:proofErr w:type="spellStart"/>
      <w:r w:rsidRPr="00801950">
        <w:rPr>
          <w:rFonts w:ascii="Arial" w:hAnsi="Arial"/>
          <w:sz w:val="20"/>
        </w:rPr>
        <w:t>Marascuilo</w:t>
      </w:r>
      <w:proofErr w:type="spellEnd"/>
      <w:r w:rsidR="006145AF">
        <w:rPr>
          <w:rFonts w:ascii="Arial" w:hAnsi="Arial"/>
          <w:sz w:val="20"/>
        </w:rPr>
        <w:t>, L. A.</w:t>
      </w:r>
      <w:r>
        <w:rPr>
          <w:rFonts w:ascii="Arial" w:hAnsi="Arial"/>
          <w:sz w:val="20"/>
        </w:rPr>
        <w:t xml:space="preserve"> &amp; Zwick, R. (1983). </w:t>
      </w:r>
      <w:r w:rsidRPr="00801950">
        <w:rPr>
          <w:rFonts w:ascii="Arial" w:hAnsi="Arial"/>
          <w:sz w:val="20"/>
        </w:rPr>
        <w:t xml:space="preserve">Comment on Barnard: Another look at strength and direction of </w:t>
      </w:r>
      <w:r>
        <w:rPr>
          <w:rFonts w:ascii="Arial" w:hAnsi="Arial"/>
          <w:sz w:val="20"/>
        </w:rPr>
        <w:t>attitude using contrasts</w:t>
      </w:r>
      <w:r w:rsidRPr="00801950">
        <w:rPr>
          <w:rFonts w:ascii="Arial" w:hAnsi="Arial"/>
          <w:sz w:val="20"/>
        </w:rPr>
        <w:t>.</w:t>
      </w:r>
      <w:r w:rsidR="006B30EB">
        <w:rPr>
          <w:rFonts w:ascii="Arial" w:hAnsi="Arial"/>
          <w:sz w:val="20"/>
        </w:rPr>
        <w:t xml:space="preserve"> </w:t>
      </w:r>
      <w:r w:rsidRPr="00801950">
        <w:rPr>
          <w:rFonts w:ascii="Arial" w:hAnsi="Arial"/>
          <w:i/>
          <w:sz w:val="20"/>
        </w:rPr>
        <w:t>Psychological Bulletin, 94,</w:t>
      </w:r>
      <w:r>
        <w:rPr>
          <w:rFonts w:ascii="Arial" w:hAnsi="Arial"/>
          <w:sz w:val="20"/>
        </w:rPr>
        <w:t xml:space="preserve"> 534-539</w:t>
      </w:r>
      <w:r w:rsidRPr="00801950">
        <w:rPr>
          <w:rFonts w:ascii="Arial" w:hAnsi="Arial"/>
          <w:sz w:val="20"/>
        </w:rPr>
        <w:t>.</w:t>
      </w:r>
    </w:p>
    <w:p w14:paraId="6B3E9027" w14:textId="77777777" w:rsidR="000F7FBA" w:rsidRDefault="000F7FBA" w:rsidP="00DE0958">
      <w:pPr>
        <w:tabs>
          <w:tab w:val="left" w:pos="-1440"/>
          <w:tab w:val="left" w:pos="-720"/>
          <w:tab w:val="left" w:pos="480"/>
        </w:tabs>
        <w:spacing w:line="240" w:lineRule="atLeast"/>
        <w:ind w:left="259" w:hanging="259"/>
        <w:rPr>
          <w:rFonts w:ascii="Arial" w:hAnsi="Arial"/>
          <w:sz w:val="20"/>
        </w:rPr>
      </w:pPr>
    </w:p>
    <w:p w14:paraId="3CCEDAB7" w14:textId="17888080" w:rsidR="00B740A3" w:rsidRPr="00801950" w:rsidRDefault="00B740A3" w:rsidP="00DE0958">
      <w:pPr>
        <w:tabs>
          <w:tab w:val="left" w:pos="-1440"/>
          <w:tab w:val="left" w:pos="-720"/>
          <w:tab w:val="left" w:pos="480"/>
        </w:tabs>
        <w:spacing w:line="240" w:lineRule="atLeast"/>
        <w:ind w:left="259" w:hanging="259"/>
        <w:rPr>
          <w:rFonts w:ascii="Arial" w:hAnsi="Arial"/>
          <w:sz w:val="20"/>
        </w:rPr>
      </w:pPr>
      <w:r w:rsidRPr="001D5F23">
        <w:rPr>
          <w:rFonts w:ascii="Arial" w:hAnsi="Arial"/>
          <w:sz w:val="20"/>
        </w:rPr>
        <w:t xml:space="preserve">Zwick, </w:t>
      </w:r>
      <w:r>
        <w:rPr>
          <w:rFonts w:ascii="Arial" w:hAnsi="Arial"/>
          <w:sz w:val="20"/>
        </w:rPr>
        <w:t xml:space="preserve">R., </w:t>
      </w:r>
      <w:r w:rsidRPr="001D5F23">
        <w:rPr>
          <w:rFonts w:ascii="Arial" w:hAnsi="Arial"/>
          <w:sz w:val="20"/>
        </w:rPr>
        <w:t xml:space="preserve">Neuhoff, </w:t>
      </w:r>
      <w:r>
        <w:rPr>
          <w:rFonts w:ascii="Arial" w:hAnsi="Arial"/>
          <w:sz w:val="20"/>
        </w:rPr>
        <w:t xml:space="preserve">V., </w:t>
      </w:r>
      <w:proofErr w:type="spellStart"/>
      <w:r w:rsidRPr="001D5F23">
        <w:rPr>
          <w:rFonts w:ascii="Arial" w:hAnsi="Arial"/>
          <w:sz w:val="20"/>
        </w:rPr>
        <w:t>Marascuilo</w:t>
      </w:r>
      <w:proofErr w:type="spellEnd"/>
      <w:r w:rsidRPr="001D5F23">
        <w:rPr>
          <w:rFonts w:ascii="Arial" w:hAnsi="Arial"/>
          <w:sz w:val="20"/>
        </w:rPr>
        <w:t xml:space="preserve">, </w:t>
      </w:r>
      <w:r>
        <w:rPr>
          <w:rFonts w:ascii="Arial" w:hAnsi="Arial"/>
          <w:sz w:val="20"/>
        </w:rPr>
        <w:t xml:space="preserve">L. A., &amp; </w:t>
      </w:r>
      <w:r w:rsidRPr="001D5F23">
        <w:rPr>
          <w:rFonts w:ascii="Arial" w:hAnsi="Arial"/>
          <w:sz w:val="20"/>
        </w:rPr>
        <w:t>Levin</w:t>
      </w:r>
      <w:r>
        <w:rPr>
          <w:rFonts w:ascii="Arial" w:hAnsi="Arial"/>
          <w:sz w:val="20"/>
        </w:rPr>
        <w:t>, J. R. (1982).</w:t>
      </w:r>
      <w:r w:rsidR="006B30EB">
        <w:rPr>
          <w:rFonts w:ascii="Arial" w:hAnsi="Arial"/>
          <w:sz w:val="20"/>
        </w:rPr>
        <w:t xml:space="preserve"> </w:t>
      </w:r>
      <w:r w:rsidRPr="00801950">
        <w:rPr>
          <w:rFonts w:ascii="Arial" w:hAnsi="Arial"/>
          <w:sz w:val="20"/>
        </w:rPr>
        <w:t>Statistical tests for correlated proportions: Some extensions.</w:t>
      </w:r>
      <w:r w:rsidR="006B30EB">
        <w:rPr>
          <w:rFonts w:ascii="Arial" w:hAnsi="Arial"/>
          <w:sz w:val="20"/>
        </w:rPr>
        <w:t xml:space="preserve"> </w:t>
      </w:r>
      <w:r w:rsidRPr="001D5F23">
        <w:rPr>
          <w:rFonts w:ascii="Arial" w:hAnsi="Arial"/>
          <w:i/>
          <w:sz w:val="20"/>
        </w:rPr>
        <w:t>Psychological Bulletin, 92</w:t>
      </w:r>
      <w:r w:rsidRPr="00801950">
        <w:rPr>
          <w:rFonts w:ascii="Arial" w:hAnsi="Arial"/>
          <w:i/>
          <w:sz w:val="20"/>
        </w:rPr>
        <w:t>,</w:t>
      </w:r>
      <w:r>
        <w:rPr>
          <w:rFonts w:ascii="Arial" w:hAnsi="Arial"/>
          <w:sz w:val="20"/>
        </w:rPr>
        <w:t xml:space="preserve"> 258-271</w:t>
      </w:r>
      <w:r w:rsidRPr="00801950">
        <w:rPr>
          <w:rFonts w:ascii="Arial" w:hAnsi="Arial"/>
          <w:sz w:val="20"/>
        </w:rPr>
        <w:t>.</w:t>
      </w:r>
    </w:p>
    <w:p w14:paraId="1B7D22D3" w14:textId="77777777" w:rsidR="00156449" w:rsidRDefault="00156449" w:rsidP="00DE0958">
      <w:pPr>
        <w:tabs>
          <w:tab w:val="left" w:pos="-1440"/>
          <w:tab w:val="left" w:pos="-720"/>
          <w:tab w:val="left" w:pos="480"/>
        </w:tabs>
        <w:spacing w:line="240" w:lineRule="atLeast"/>
        <w:ind w:left="259" w:hanging="259"/>
        <w:rPr>
          <w:rFonts w:ascii="Arial" w:hAnsi="Arial"/>
          <w:b/>
          <w:sz w:val="20"/>
          <w:u w:val="single"/>
        </w:rPr>
      </w:pPr>
    </w:p>
    <w:p w14:paraId="0FDE236E" w14:textId="1CC1255C" w:rsidR="00B740A3" w:rsidRPr="00801950" w:rsidRDefault="00B740A3" w:rsidP="00DE0958">
      <w:pPr>
        <w:tabs>
          <w:tab w:val="left" w:pos="-1440"/>
          <w:tab w:val="left" w:pos="-720"/>
          <w:tab w:val="left" w:pos="480"/>
        </w:tabs>
        <w:spacing w:line="240" w:lineRule="atLeast"/>
        <w:ind w:left="259" w:hanging="259"/>
        <w:rPr>
          <w:rFonts w:ascii="Arial" w:hAnsi="Arial"/>
          <w:sz w:val="20"/>
        </w:rPr>
      </w:pPr>
      <w:r w:rsidRPr="001D5F23">
        <w:rPr>
          <w:rFonts w:ascii="Arial" w:hAnsi="Arial"/>
          <w:sz w:val="20"/>
        </w:rPr>
        <w:t xml:space="preserve">Attkisson, </w:t>
      </w:r>
      <w:r w:rsidR="00156449">
        <w:rPr>
          <w:rFonts w:ascii="Arial" w:hAnsi="Arial"/>
          <w:sz w:val="20"/>
        </w:rPr>
        <w:t>C.</w:t>
      </w:r>
      <w:r>
        <w:rPr>
          <w:rFonts w:ascii="Arial" w:hAnsi="Arial"/>
          <w:sz w:val="20"/>
        </w:rPr>
        <w:t xml:space="preserve"> &amp; </w:t>
      </w:r>
      <w:r w:rsidRPr="001D5F23">
        <w:rPr>
          <w:rFonts w:ascii="Arial" w:hAnsi="Arial"/>
          <w:sz w:val="20"/>
        </w:rPr>
        <w:t xml:space="preserve">Zwick, R. </w:t>
      </w:r>
      <w:r w:rsidR="006B30EB">
        <w:rPr>
          <w:rFonts w:ascii="Arial" w:hAnsi="Arial"/>
          <w:sz w:val="20"/>
        </w:rPr>
        <w:t xml:space="preserve">(1982). </w:t>
      </w:r>
      <w:r w:rsidRPr="00801950">
        <w:rPr>
          <w:rFonts w:ascii="Arial" w:hAnsi="Arial"/>
          <w:sz w:val="20"/>
        </w:rPr>
        <w:t xml:space="preserve">The Client Satisfaction Questionnaire: Psychometric properties </w:t>
      </w:r>
      <w:r w:rsidR="00156449">
        <w:rPr>
          <w:rFonts w:ascii="Arial" w:hAnsi="Arial"/>
          <w:sz w:val="20"/>
        </w:rPr>
        <w:t>&amp;</w:t>
      </w:r>
      <w:r w:rsidRPr="00801950">
        <w:rPr>
          <w:rFonts w:ascii="Arial" w:hAnsi="Arial"/>
          <w:sz w:val="20"/>
        </w:rPr>
        <w:t xml:space="preserve"> </w:t>
      </w:r>
      <w:proofErr w:type="spellStart"/>
      <w:r w:rsidRPr="00801950">
        <w:rPr>
          <w:rFonts w:ascii="Arial" w:hAnsi="Arial"/>
          <w:sz w:val="20"/>
        </w:rPr>
        <w:t>cor</w:t>
      </w:r>
      <w:proofErr w:type="spellEnd"/>
      <w:r w:rsidR="00156449">
        <w:rPr>
          <w:rFonts w:ascii="Arial" w:hAnsi="Arial"/>
          <w:sz w:val="20"/>
        </w:rPr>
        <w:t>-</w:t>
      </w:r>
      <w:r w:rsidRPr="00801950">
        <w:rPr>
          <w:rFonts w:ascii="Arial" w:hAnsi="Arial"/>
          <w:sz w:val="20"/>
        </w:rPr>
        <w:t xml:space="preserve">relations with service utilization and psychotherapy outcome. </w:t>
      </w:r>
      <w:r w:rsidRPr="00801950">
        <w:rPr>
          <w:rFonts w:ascii="Arial" w:hAnsi="Arial"/>
          <w:i/>
          <w:sz w:val="20"/>
        </w:rPr>
        <w:t xml:space="preserve">Evaluation </w:t>
      </w:r>
      <w:r w:rsidR="006145AF">
        <w:rPr>
          <w:rFonts w:ascii="Arial" w:hAnsi="Arial"/>
          <w:i/>
          <w:sz w:val="20"/>
        </w:rPr>
        <w:t>&amp;</w:t>
      </w:r>
      <w:r w:rsidRPr="00801950">
        <w:rPr>
          <w:rFonts w:ascii="Arial" w:hAnsi="Arial"/>
          <w:i/>
          <w:sz w:val="20"/>
        </w:rPr>
        <w:t xml:space="preserve"> Program Planning, 5,</w:t>
      </w:r>
      <w:r>
        <w:rPr>
          <w:rFonts w:ascii="Arial" w:hAnsi="Arial"/>
          <w:sz w:val="20"/>
        </w:rPr>
        <w:t xml:space="preserve"> 233-237</w:t>
      </w:r>
      <w:r w:rsidRPr="00801950">
        <w:rPr>
          <w:rFonts w:ascii="Arial" w:hAnsi="Arial"/>
          <w:sz w:val="20"/>
        </w:rPr>
        <w:t>.</w:t>
      </w:r>
    </w:p>
    <w:p w14:paraId="5801D9B3" w14:textId="77777777" w:rsidR="00B740A3" w:rsidRPr="00801950" w:rsidRDefault="00B740A3" w:rsidP="00DE0958">
      <w:pPr>
        <w:tabs>
          <w:tab w:val="left" w:pos="-1440"/>
          <w:tab w:val="left" w:pos="-720"/>
          <w:tab w:val="left" w:pos="480"/>
        </w:tabs>
        <w:spacing w:line="240" w:lineRule="atLeast"/>
        <w:ind w:left="259" w:hanging="259"/>
        <w:rPr>
          <w:rFonts w:ascii="Arial" w:hAnsi="Arial"/>
          <w:sz w:val="20"/>
        </w:rPr>
      </w:pPr>
    </w:p>
    <w:p w14:paraId="5A097E58" w14:textId="39070481" w:rsidR="00B740A3" w:rsidRPr="00801950" w:rsidRDefault="00B740A3" w:rsidP="00DE0958">
      <w:pPr>
        <w:tabs>
          <w:tab w:val="left" w:pos="-1440"/>
          <w:tab w:val="left" w:pos="-720"/>
          <w:tab w:val="left" w:pos="480"/>
        </w:tabs>
        <w:spacing w:line="240" w:lineRule="atLeast"/>
        <w:ind w:left="259" w:hanging="259"/>
        <w:rPr>
          <w:rFonts w:ascii="Arial" w:hAnsi="Arial"/>
          <w:sz w:val="20"/>
        </w:rPr>
      </w:pPr>
      <w:r w:rsidRPr="001D5F23">
        <w:rPr>
          <w:rFonts w:ascii="Arial" w:hAnsi="Arial"/>
          <w:sz w:val="20"/>
        </w:rPr>
        <w:t xml:space="preserve">Zwick, </w:t>
      </w:r>
      <w:r w:rsidR="006145AF">
        <w:rPr>
          <w:rFonts w:ascii="Arial" w:hAnsi="Arial"/>
          <w:sz w:val="20"/>
        </w:rPr>
        <w:t>R.</w:t>
      </w:r>
      <w:r>
        <w:rPr>
          <w:rFonts w:ascii="Arial" w:hAnsi="Arial"/>
          <w:sz w:val="20"/>
        </w:rPr>
        <w:t xml:space="preserve"> &amp; </w:t>
      </w:r>
      <w:proofErr w:type="spellStart"/>
      <w:r w:rsidRPr="001D5F23">
        <w:rPr>
          <w:rFonts w:ascii="Arial" w:hAnsi="Arial"/>
          <w:sz w:val="20"/>
        </w:rPr>
        <w:t>Marascuilo</w:t>
      </w:r>
      <w:proofErr w:type="spellEnd"/>
      <w:r>
        <w:rPr>
          <w:rFonts w:ascii="Arial" w:hAnsi="Arial"/>
          <w:sz w:val="20"/>
        </w:rPr>
        <w:t>, L. A. (1981).</w:t>
      </w:r>
      <w:r w:rsidR="006B30EB">
        <w:rPr>
          <w:rFonts w:ascii="Arial" w:hAnsi="Arial"/>
          <w:sz w:val="20"/>
        </w:rPr>
        <w:t xml:space="preserve"> </w:t>
      </w:r>
      <w:r w:rsidRPr="00801950">
        <w:rPr>
          <w:rFonts w:ascii="Arial" w:hAnsi="Arial"/>
          <w:sz w:val="20"/>
        </w:rPr>
        <w:t>Can evaluat</w:t>
      </w:r>
      <w:r w:rsidR="00DE0958">
        <w:rPr>
          <w:rFonts w:ascii="Arial" w:hAnsi="Arial"/>
          <w:sz w:val="20"/>
        </w:rPr>
        <w:t>ion provide useful information?</w:t>
      </w:r>
      <w:r w:rsidR="006B30EB">
        <w:rPr>
          <w:rFonts w:ascii="Arial" w:hAnsi="Arial"/>
          <w:sz w:val="20"/>
        </w:rPr>
        <w:t xml:space="preserve"> </w:t>
      </w:r>
      <w:r w:rsidRPr="00801950">
        <w:rPr>
          <w:rFonts w:ascii="Arial" w:hAnsi="Arial"/>
          <w:i/>
          <w:sz w:val="20"/>
        </w:rPr>
        <w:t>California Journal of Teacher Education, 8,</w:t>
      </w:r>
      <w:r w:rsidRPr="00801950">
        <w:rPr>
          <w:rFonts w:ascii="Arial" w:hAnsi="Arial"/>
          <w:sz w:val="20"/>
        </w:rPr>
        <w:t xml:space="preserve"> 61-80, 1981.</w:t>
      </w:r>
    </w:p>
    <w:p w14:paraId="3940D966" w14:textId="77777777" w:rsidR="00B740A3" w:rsidRPr="00801950" w:rsidRDefault="00B740A3" w:rsidP="00B740A3">
      <w:pPr>
        <w:tabs>
          <w:tab w:val="left" w:pos="-1440"/>
          <w:tab w:val="left" w:pos="-720"/>
          <w:tab w:val="left" w:pos="480"/>
        </w:tabs>
        <w:spacing w:line="240" w:lineRule="atLeast"/>
        <w:rPr>
          <w:rFonts w:ascii="Arial" w:hAnsi="Arial"/>
          <w:b/>
          <w:sz w:val="20"/>
          <w:u w:val="single"/>
        </w:rPr>
      </w:pPr>
    </w:p>
    <w:p w14:paraId="07E0F952" w14:textId="77777777" w:rsidR="00B740A3" w:rsidRDefault="00B740A3" w:rsidP="00B740A3">
      <w:pPr>
        <w:pStyle w:val="Heading4"/>
        <w:rPr>
          <w:rFonts w:ascii="Arial" w:hAnsi="Arial"/>
          <w:sz w:val="20"/>
        </w:rPr>
      </w:pPr>
      <w:r w:rsidRPr="00801950">
        <w:rPr>
          <w:rFonts w:ascii="Arial" w:hAnsi="Arial"/>
          <w:sz w:val="20"/>
        </w:rPr>
        <w:t xml:space="preserve">Selected Technical Reports and </w:t>
      </w:r>
      <w:r>
        <w:rPr>
          <w:rFonts w:ascii="Arial" w:hAnsi="Arial"/>
          <w:sz w:val="20"/>
        </w:rPr>
        <w:t>Other Publications</w:t>
      </w:r>
    </w:p>
    <w:p w14:paraId="5CC97B68" w14:textId="7DB2A9E6" w:rsidR="00B740A3" w:rsidRPr="001770CF" w:rsidRDefault="00B740A3" w:rsidP="00DE0958">
      <w:pPr>
        <w:pStyle w:val="BodyTextIndent3"/>
        <w:tabs>
          <w:tab w:val="clear" w:pos="-1440"/>
          <w:tab w:val="clear" w:pos="-720"/>
          <w:tab w:val="clear" w:pos="480"/>
        </w:tabs>
        <w:ind w:left="259" w:hanging="259"/>
        <w:rPr>
          <w:rFonts w:ascii="Tahoma" w:hAnsi="Tahoma" w:cs="Tahoma"/>
          <w:sz w:val="20"/>
        </w:rPr>
      </w:pPr>
      <w:r w:rsidRPr="001770CF">
        <w:rPr>
          <w:rFonts w:ascii="Tahoma" w:hAnsi="Tahoma" w:cs="Tahoma"/>
          <w:i/>
          <w:sz w:val="20"/>
        </w:rPr>
        <w:t>An investigation of the efficacy of criterion refinement procedures in Mantel-</w:t>
      </w:r>
      <w:proofErr w:type="spellStart"/>
      <w:r w:rsidRPr="001770CF">
        <w:rPr>
          <w:rFonts w:ascii="Tahoma" w:hAnsi="Tahoma" w:cs="Tahoma"/>
          <w:i/>
          <w:sz w:val="20"/>
        </w:rPr>
        <w:t>Haenszel</w:t>
      </w:r>
      <w:proofErr w:type="spellEnd"/>
      <w:r w:rsidRPr="001770CF">
        <w:rPr>
          <w:rFonts w:ascii="Tahoma" w:hAnsi="Tahoma" w:cs="Tahoma"/>
          <w:i/>
          <w:sz w:val="20"/>
        </w:rPr>
        <w:t xml:space="preserve"> DIF analysis.</w:t>
      </w:r>
      <w:r w:rsidR="006B30EB">
        <w:rPr>
          <w:rFonts w:ascii="Tahoma" w:hAnsi="Tahoma" w:cs="Tahoma"/>
          <w:sz w:val="20"/>
        </w:rPr>
        <w:t xml:space="preserve"> </w:t>
      </w:r>
      <w:r w:rsidRPr="001770CF">
        <w:rPr>
          <w:rFonts w:ascii="Tahoma" w:hAnsi="Tahoma" w:cs="Tahoma"/>
          <w:sz w:val="20"/>
        </w:rPr>
        <w:t>(ETS RR 13-16.)</w:t>
      </w:r>
      <w:r w:rsidR="006B30EB">
        <w:rPr>
          <w:rFonts w:ascii="Tahoma" w:hAnsi="Tahoma" w:cs="Tahoma"/>
          <w:sz w:val="20"/>
        </w:rPr>
        <w:t xml:space="preserve"> </w:t>
      </w:r>
      <w:r w:rsidRPr="001770CF">
        <w:rPr>
          <w:rFonts w:ascii="Tahoma" w:hAnsi="Tahoma" w:cs="Tahoma"/>
          <w:sz w:val="20"/>
        </w:rPr>
        <w:t>Princeton, NJ: ETS, 2013</w:t>
      </w:r>
      <w:r>
        <w:rPr>
          <w:rFonts w:ascii="Tahoma" w:hAnsi="Tahoma" w:cs="Tahoma"/>
          <w:sz w:val="20"/>
        </w:rPr>
        <w:t>.</w:t>
      </w:r>
    </w:p>
    <w:p w14:paraId="38901C99" w14:textId="77777777" w:rsidR="00B740A3" w:rsidRPr="001770CF" w:rsidRDefault="00B740A3" w:rsidP="00DE0958">
      <w:pPr>
        <w:pStyle w:val="BodyTextIndent3"/>
        <w:tabs>
          <w:tab w:val="clear" w:pos="-1440"/>
          <w:tab w:val="clear" w:pos="-720"/>
          <w:tab w:val="clear" w:pos="480"/>
        </w:tabs>
        <w:ind w:left="259" w:hanging="259"/>
        <w:rPr>
          <w:rFonts w:ascii="Tahoma" w:hAnsi="Tahoma" w:cs="Tahoma"/>
          <w:i/>
          <w:sz w:val="20"/>
        </w:rPr>
      </w:pPr>
    </w:p>
    <w:p w14:paraId="0BA5EEEE" w14:textId="5E4A03D9" w:rsidR="00B740A3" w:rsidRDefault="00B740A3" w:rsidP="00DE0958">
      <w:pPr>
        <w:pStyle w:val="BodyTextIndent3"/>
        <w:tabs>
          <w:tab w:val="clear" w:pos="-1440"/>
          <w:tab w:val="clear" w:pos="-720"/>
          <w:tab w:val="clear" w:pos="480"/>
        </w:tabs>
        <w:ind w:left="259" w:hanging="259"/>
        <w:rPr>
          <w:rFonts w:ascii="Tahoma" w:hAnsi="Tahoma" w:cs="Tahoma"/>
          <w:i/>
          <w:sz w:val="20"/>
        </w:rPr>
      </w:pPr>
      <w:r w:rsidRPr="00D44C5F">
        <w:rPr>
          <w:rFonts w:ascii="Tahoma" w:hAnsi="Tahoma" w:cs="Tahoma"/>
          <w:i/>
          <w:sz w:val="20"/>
        </w:rPr>
        <w:t>Disentangling the role of high school grades, SAT scores, and SES in predicting college achievement.</w:t>
      </w:r>
      <w:r w:rsidR="006B30EB">
        <w:rPr>
          <w:rFonts w:ascii="Tahoma" w:hAnsi="Tahoma" w:cs="Tahoma"/>
          <w:i/>
          <w:sz w:val="20"/>
        </w:rPr>
        <w:t xml:space="preserve"> </w:t>
      </w:r>
      <w:r w:rsidRPr="00F460C8">
        <w:rPr>
          <w:rFonts w:ascii="Tahoma" w:hAnsi="Tahoma" w:cs="Tahoma"/>
          <w:sz w:val="20"/>
        </w:rPr>
        <w:t>(ETS Research Report</w:t>
      </w:r>
      <w:r>
        <w:rPr>
          <w:rFonts w:ascii="Tahoma" w:hAnsi="Tahoma" w:cs="Tahoma"/>
          <w:sz w:val="20"/>
        </w:rPr>
        <w:t xml:space="preserve"> No. 13-09</w:t>
      </w:r>
      <w:r w:rsidRPr="00F460C8">
        <w:rPr>
          <w:rFonts w:ascii="Tahoma" w:hAnsi="Tahoma" w:cs="Tahoma"/>
          <w:sz w:val="20"/>
        </w:rPr>
        <w:t>.)</w:t>
      </w:r>
      <w:r w:rsidR="006B30EB">
        <w:rPr>
          <w:rFonts w:ascii="Tahoma" w:hAnsi="Tahoma" w:cs="Tahoma"/>
          <w:i/>
          <w:sz w:val="20"/>
        </w:rPr>
        <w:t xml:space="preserve"> </w:t>
      </w:r>
      <w:r>
        <w:rPr>
          <w:rFonts w:ascii="Tahoma" w:hAnsi="Tahoma" w:cs="Tahoma"/>
          <w:sz w:val="20"/>
        </w:rPr>
        <w:t>Princeton, NJ: ETS, 2013</w:t>
      </w:r>
      <w:r w:rsidRPr="00D44C5F">
        <w:rPr>
          <w:rFonts w:ascii="Tahoma" w:hAnsi="Tahoma" w:cs="Tahoma"/>
          <w:sz w:val="20"/>
        </w:rPr>
        <w:t>.</w:t>
      </w:r>
    </w:p>
    <w:p w14:paraId="77CBCFAA" w14:textId="77777777" w:rsidR="00B740A3" w:rsidRPr="00D44C5F" w:rsidRDefault="00B740A3" w:rsidP="00DE0958">
      <w:pPr>
        <w:pStyle w:val="BodyTextIndent3"/>
        <w:tabs>
          <w:tab w:val="clear" w:pos="-1440"/>
          <w:tab w:val="clear" w:pos="-720"/>
          <w:tab w:val="clear" w:pos="480"/>
        </w:tabs>
        <w:ind w:left="259" w:hanging="259"/>
        <w:rPr>
          <w:rFonts w:ascii="Tahoma" w:hAnsi="Tahoma" w:cs="Tahoma"/>
          <w:i/>
          <w:sz w:val="20"/>
        </w:rPr>
      </w:pPr>
    </w:p>
    <w:p w14:paraId="60EA973B" w14:textId="77777777" w:rsidR="00B740A3" w:rsidRPr="001F04DB" w:rsidRDefault="00B740A3" w:rsidP="00DE0958">
      <w:pPr>
        <w:pStyle w:val="BodyTextIndent3"/>
        <w:tabs>
          <w:tab w:val="clear" w:pos="-1440"/>
          <w:tab w:val="clear" w:pos="-720"/>
          <w:tab w:val="clear" w:pos="480"/>
        </w:tabs>
        <w:ind w:left="259" w:hanging="259"/>
        <w:rPr>
          <w:rFonts w:ascii="Arial" w:hAnsi="Arial"/>
          <w:color w:val="000000"/>
          <w:sz w:val="20"/>
        </w:rPr>
      </w:pPr>
      <w:r w:rsidRPr="00624585">
        <w:rPr>
          <w:rFonts w:ascii="Tahoma" w:hAnsi="Tahoma" w:cs="Tahoma"/>
          <w:i/>
          <w:sz w:val="20"/>
        </w:rPr>
        <w:t xml:space="preserve">A </w:t>
      </w:r>
      <w:r>
        <w:rPr>
          <w:rFonts w:ascii="Tahoma" w:hAnsi="Tahoma" w:cs="Tahoma"/>
          <w:i/>
          <w:sz w:val="20"/>
        </w:rPr>
        <w:t>r</w:t>
      </w:r>
      <w:r w:rsidRPr="00624585">
        <w:rPr>
          <w:rFonts w:ascii="Tahoma" w:hAnsi="Tahoma" w:cs="Tahoma"/>
          <w:i/>
          <w:sz w:val="20"/>
        </w:rPr>
        <w:t>eview of ETS differential item functioning assessment procedures: flagging rules, minimum sample size requirements, and criterion refinement</w:t>
      </w:r>
      <w:r>
        <w:rPr>
          <w:rFonts w:ascii="Tahoma" w:hAnsi="Tahoma" w:cs="Tahoma"/>
          <w:sz w:val="20"/>
        </w:rPr>
        <w:t xml:space="preserve">. </w:t>
      </w:r>
      <w:r>
        <w:rPr>
          <w:rFonts w:ascii="Arial" w:hAnsi="Arial"/>
          <w:color w:val="000000"/>
          <w:sz w:val="20"/>
        </w:rPr>
        <w:t>(ETS Research Rep</w:t>
      </w:r>
      <w:r w:rsidRPr="001F04DB">
        <w:rPr>
          <w:rFonts w:ascii="Arial" w:hAnsi="Arial"/>
          <w:color w:val="000000"/>
          <w:sz w:val="20"/>
        </w:rPr>
        <w:t>t</w:t>
      </w:r>
      <w:r>
        <w:rPr>
          <w:rFonts w:ascii="Arial" w:hAnsi="Arial"/>
          <w:color w:val="000000"/>
          <w:sz w:val="20"/>
        </w:rPr>
        <w:t>.</w:t>
      </w:r>
      <w:r w:rsidRPr="001F04DB">
        <w:rPr>
          <w:rFonts w:ascii="Arial" w:hAnsi="Arial"/>
          <w:color w:val="000000"/>
          <w:sz w:val="20"/>
        </w:rPr>
        <w:t xml:space="preserve"> No. </w:t>
      </w:r>
      <w:r>
        <w:rPr>
          <w:rFonts w:ascii="Arial" w:hAnsi="Arial"/>
          <w:color w:val="000000"/>
          <w:sz w:val="20"/>
        </w:rPr>
        <w:t>12-08.) Princeton, NJ: ETS, 2012.</w:t>
      </w:r>
    </w:p>
    <w:p w14:paraId="5A785B7E" w14:textId="77777777" w:rsidR="00B740A3" w:rsidRPr="00D20DF1" w:rsidRDefault="00B740A3" w:rsidP="00DE0958">
      <w:pPr>
        <w:pStyle w:val="BodyTextIndent3"/>
        <w:tabs>
          <w:tab w:val="clear" w:pos="-1440"/>
          <w:tab w:val="clear" w:pos="-720"/>
          <w:tab w:val="clear" w:pos="480"/>
        </w:tabs>
        <w:ind w:left="259" w:hanging="259"/>
        <w:rPr>
          <w:rFonts w:ascii="Arial" w:hAnsi="Arial"/>
          <w:color w:val="000000"/>
          <w:sz w:val="20"/>
        </w:rPr>
      </w:pPr>
    </w:p>
    <w:p w14:paraId="565AD4BA" w14:textId="628ED4C7" w:rsidR="00B740A3" w:rsidRPr="001F04DB" w:rsidRDefault="00B740A3" w:rsidP="00DE0958">
      <w:pPr>
        <w:pStyle w:val="BodyTextIndent3"/>
        <w:tabs>
          <w:tab w:val="clear" w:pos="-1440"/>
          <w:tab w:val="clear" w:pos="-720"/>
          <w:tab w:val="clear" w:pos="480"/>
        </w:tabs>
        <w:ind w:left="259" w:hanging="259"/>
        <w:rPr>
          <w:rFonts w:ascii="Arial" w:hAnsi="Arial"/>
          <w:color w:val="000000"/>
          <w:sz w:val="20"/>
        </w:rPr>
      </w:pPr>
      <w:r w:rsidRPr="001F04DB">
        <w:rPr>
          <w:rFonts w:ascii="Arial" w:hAnsi="Arial"/>
          <w:color w:val="000000"/>
          <w:sz w:val="20"/>
        </w:rPr>
        <w:t>Teaching teachers about test score interpretation:</w:t>
      </w:r>
      <w:r w:rsidR="006B30EB">
        <w:rPr>
          <w:rFonts w:ascii="Arial" w:hAnsi="Arial"/>
          <w:color w:val="000000"/>
          <w:sz w:val="20"/>
        </w:rPr>
        <w:t xml:space="preserve"> </w:t>
      </w:r>
      <w:r w:rsidRPr="001F04DB">
        <w:rPr>
          <w:rFonts w:ascii="Arial" w:hAnsi="Arial"/>
          <w:color w:val="000000"/>
          <w:sz w:val="20"/>
        </w:rPr>
        <w:t>The ITEMS Project</w:t>
      </w:r>
      <w:r>
        <w:rPr>
          <w:rFonts w:ascii="Arial" w:hAnsi="Arial"/>
          <w:color w:val="000000"/>
          <w:sz w:val="20"/>
        </w:rPr>
        <w:t xml:space="preserve"> (with J. C. </w:t>
      </w:r>
      <w:proofErr w:type="spellStart"/>
      <w:r>
        <w:rPr>
          <w:rFonts w:ascii="Arial" w:hAnsi="Arial"/>
          <w:color w:val="000000"/>
          <w:sz w:val="20"/>
        </w:rPr>
        <w:t>Sklar</w:t>
      </w:r>
      <w:proofErr w:type="spellEnd"/>
      <w:r w:rsidR="00A32EF9">
        <w:rPr>
          <w:rFonts w:ascii="Arial" w:hAnsi="Arial"/>
          <w:color w:val="000000"/>
          <w:sz w:val="20"/>
        </w:rPr>
        <w:t>)</w:t>
      </w:r>
      <w:r w:rsidRPr="001F04DB">
        <w:rPr>
          <w:rFonts w:ascii="Arial" w:hAnsi="Arial"/>
          <w:color w:val="000000"/>
          <w:sz w:val="20"/>
        </w:rPr>
        <w:t>.</w:t>
      </w:r>
      <w:r w:rsidR="006B30EB">
        <w:rPr>
          <w:rFonts w:ascii="Arial" w:hAnsi="Arial"/>
          <w:color w:val="000000"/>
          <w:sz w:val="20"/>
        </w:rPr>
        <w:t xml:space="preserve"> </w:t>
      </w:r>
      <w:r>
        <w:rPr>
          <w:rFonts w:ascii="Arial" w:hAnsi="Arial"/>
          <w:color w:val="000000"/>
          <w:sz w:val="20"/>
        </w:rPr>
        <w:t xml:space="preserve">In </w:t>
      </w:r>
      <w:r w:rsidRPr="001F04DB">
        <w:rPr>
          <w:rFonts w:ascii="Arial" w:hAnsi="Arial"/>
          <w:color w:val="000000"/>
          <w:sz w:val="20"/>
        </w:rPr>
        <w:t xml:space="preserve">Zapata-Rivera, </w:t>
      </w:r>
      <w:r>
        <w:rPr>
          <w:rFonts w:ascii="Arial" w:hAnsi="Arial"/>
          <w:color w:val="000000"/>
          <w:sz w:val="20"/>
        </w:rPr>
        <w:t xml:space="preserve">D., &amp; Zwick, R. (Eds.), </w:t>
      </w:r>
      <w:r>
        <w:rPr>
          <w:rFonts w:ascii="Arial" w:hAnsi="Arial"/>
          <w:i/>
          <w:color w:val="000000"/>
          <w:sz w:val="20"/>
        </w:rPr>
        <w:t>Improving Test Score Reporting:</w:t>
      </w:r>
      <w:r w:rsidRPr="001F04DB">
        <w:rPr>
          <w:rFonts w:ascii="Arial" w:hAnsi="Arial"/>
          <w:i/>
          <w:color w:val="000000"/>
          <w:sz w:val="20"/>
        </w:rPr>
        <w:t xml:space="preserve"> Perspectives from the ETS Score Reporting Conference.</w:t>
      </w:r>
      <w:r w:rsidR="006B30EB">
        <w:rPr>
          <w:rFonts w:ascii="Arial" w:hAnsi="Arial"/>
          <w:i/>
          <w:color w:val="000000"/>
          <w:sz w:val="20"/>
        </w:rPr>
        <w:t xml:space="preserve"> </w:t>
      </w:r>
      <w:r w:rsidRPr="001F04DB">
        <w:rPr>
          <w:rFonts w:ascii="Arial" w:hAnsi="Arial"/>
          <w:color w:val="000000"/>
          <w:sz w:val="20"/>
        </w:rPr>
        <w:t>(ETS Research Report No. 11-45.) Princeton, NJ:</w:t>
      </w:r>
      <w:r w:rsidR="006B30EB">
        <w:rPr>
          <w:rFonts w:ascii="Arial" w:hAnsi="Arial"/>
          <w:color w:val="000000"/>
          <w:sz w:val="20"/>
        </w:rPr>
        <w:t xml:space="preserve"> </w:t>
      </w:r>
      <w:r>
        <w:rPr>
          <w:rFonts w:ascii="Arial" w:hAnsi="Arial"/>
          <w:color w:val="000000"/>
          <w:sz w:val="20"/>
        </w:rPr>
        <w:t>ETS, 2011.</w:t>
      </w:r>
    </w:p>
    <w:p w14:paraId="0CE3240B" w14:textId="77777777" w:rsidR="00B740A3" w:rsidRPr="001F04DB" w:rsidRDefault="00B740A3" w:rsidP="00CD73B6">
      <w:pPr>
        <w:pStyle w:val="BodyTextIndent3"/>
        <w:tabs>
          <w:tab w:val="clear" w:pos="-1440"/>
          <w:tab w:val="clear" w:pos="-720"/>
          <w:tab w:val="clear" w:pos="480"/>
        </w:tabs>
        <w:ind w:left="0" w:firstLine="0"/>
        <w:rPr>
          <w:rFonts w:ascii="Arial" w:hAnsi="Arial"/>
          <w:color w:val="000000"/>
          <w:sz w:val="20"/>
        </w:rPr>
      </w:pPr>
    </w:p>
    <w:p w14:paraId="7CAD7B5D" w14:textId="06B250A3" w:rsidR="00B740A3" w:rsidRDefault="00B740A3" w:rsidP="00156449">
      <w:pPr>
        <w:pStyle w:val="BodyTextIndent3"/>
        <w:tabs>
          <w:tab w:val="clear" w:pos="-1440"/>
          <w:tab w:val="clear" w:pos="-720"/>
          <w:tab w:val="clear" w:pos="480"/>
        </w:tabs>
        <w:ind w:left="259" w:hanging="259"/>
        <w:rPr>
          <w:rFonts w:ascii="Arial" w:hAnsi="Arial"/>
          <w:color w:val="000000"/>
          <w:sz w:val="20"/>
        </w:rPr>
      </w:pPr>
      <w:r w:rsidRPr="00C42AB1">
        <w:rPr>
          <w:rFonts w:ascii="Arial" w:hAnsi="Arial"/>
          <w:i/>
          <w:color w:val="000000"/>
          <w:sz w:val="20"/>
        </w:rPr>
        <w:t>Measurement Issues in State Achievement Comparisons.</w:t>
      </w:r>
      <w:r w:rsidR="006B30EB">
        <w:rPr>
          <w:rFonts w:ascii="Arial" w:hAnsi="Arial"/>
          <w:i/>
          <w:color w:val="000000"/>
          <w:sz w:val="20"/>
        </w:rPr>
        <w:t xml:space="preserve"> </w:t>
      </w:r>
      <w:r>
        <w:rPr>
          <w:rFonts w:ascii="Arial" w:hAnsi="Arial"/>
          <w:i/>
          <w:color w:val="000000"/>
          <w:sz w:val="20"/>
        </w:rPr>
        <w:t>(</w:t>
      </w:r>
      <w:r w:rsidRPr="001F04DB">
        <w:rPr>
          <w:rFonts w:ascii="Arial" w:hAnsi="Arial"/>
          <w:color w:val="000000"/>
          <w:sz w:val="20"/>
        </w:rPr>
        <w:t>ETS Research Rep</w:t>
      </w:r>
      <w:r w:rsidR="005109AB">
        <w:rPr>
          <w:rFonts w:ascii="Arial" w:hAnsi="Arial"/>
          <w:color w:val="000000"/>
          <w:sz w:val="20"/>
        </w:rPr>
        <w:t>.</w:t>
      </w:r>
      <w:r w:rsidRPr="001F04DB">
        <w:rPr>
          <w:rFonts w:ascii="Arial" w:hAnsi="Arial"/>
          <w:color w:val="000000"/>
          <w:sz w:val="20"/>
        </w:rPr>
        <w:t>t No</w:t>
      </w:r>
      <w:r>
        <w:rPr>
          <w:rFonts w:ascii="Arial" w:hAnsi="Arial"/>
          <w:color w:val="000000"/>
          <w:sz w:val="20"/>
        </w:rPr>
        <w:t>. 10-19).</w:t>
      </w:r>
      <w:r w:rsidR="006B30EB">
        <w:rPr>
          <w:rFonts w:ascii="Arial" w:hAnsi="Arial"/>
          <w:color w:val="000000"/>
          <w:sz w:val="20"/>
        </w:rPr>
        <w:t xml:space="preserve"> </w:t>
      </w:r>
      <w:r>
        <w:rPr>
          <w:rFonts w:ascii="Arial" w:hAnsi="Arial"/>
          <w:color w:val="000000"/>
          <w:sz w:val="20"/>
        </w:rPr>
        <w:t>Princeton, NJ: ETS, 2010.</w:t>
      </w:r>
    </w:p>
    <w:p w14:paraId="13C59055" w14:textId="77777777" w:rsidR="00156449" w:rsidRDefault="00156449" w:rsidP="00156449">
      <w:pPr>
        <w:pStyle w:val="BodyTextIndent3"/>
        <w:tabs>
          <w:tab w:val="clear" w:pos="-1440"/>
          <w:tab w:val="clear" w:pos="-720"/>
          <w:tab w:val="clear" w:pos="480"/>
        </w:tabs>
        <w:ind w:left="259" w:hanging="259"/>
        <w:rPr>
          <w:rFonts w:ascii="Arial" w:hAnsi="Arial"/>
          <w:color w:val="000000"/>
          <w:sz w:val="20"/>
        </w:rPr>
      </w:pPr>
    </w:p>
    <w:p w14:paraId="2662A416" w14:textId="77777777" w:rsidR="00B740A3" w:rsidRPr="00701439" w:rsidRDefault="00B740A3" w:rsidP="00DE0958">
      <w:pPr>
        <w:pStyle w:val="BodyTextIndent3"/>
        <w:tabs>
          <w:tab w:val="clear" w:pos="-1440"/>
          <w:tab w:val="clear" w:pos="-720"/>
          <w:tab w:val="clear" w:pos="480"/>
        </w:tabs>
        <w:ind w:left="259" w:hanging="259"/>
        <w:rPr>
          <w:rFonts w:ascii="Arial" w:hAnsi="Arial"/>
          <w:color w:val="000000"/>
          <w:sz w:val="20"/>
        </w:rPr>
      </w:pPr>
      <w:r w:rsidRPr="00701439">
        <w:rPr>
          <w:rFonts w:ascii="Arial" w:hAnsi="Arial"/>
          <w:color w:val="000000"/>
          <w:sz w:val="20"/>
        </w:rPr>
        <w:t>“</w:t>
      </w:r>
      <w:r w:rsidRPr="00D044DC">
        <w:rPr>
          <w:rFonts w:ascii="Arial" w:hAnsi="Arial"/>
          <w:i/>
          <w:color w:val="000000"/>
          <w:sz w:val="20"/>
        </w:rPr>
        <w:t>What’s the Score?” “What Test Scores Do and Don’t Tell Us,”</w:t>
      </w:r>
      <w:r w:rsidRPr="00701439">
        <w:rPr>
          <w:rFonts w:ascii="Arial" w:hAnsi="Arial"/>
          <w:color w:val="000000"/>
          <w:sz w:val="20"/>
        </w:rPr>
        <w:t xml:space="preserve"> and “</w:t>
      </w:r>
      <w:r w:rsidRPr="00D044DC">
        <w:rPr>
          <w:rFonts w:ascii="Arial" w:hAnsi="Arial"/>
          <w:i/>
          <w:color w:val="000000"/>
          <w:sz w:val="20"/>
        </w:rPr>
        <w:t>What’s the Difference</w:t>
      </w:r>
      <w:r w:rsidRPr="00701439">
        <w:rPr>
          <w:rFonts w:ascii="Arial" w:hAnsi="Arial"/>
          <w:color w:val="000000"/>
          <w:sz w:val="20"/>
        </w:rPr>
        <w:t>?” [Web</w:t>
      </w:r>
      <w:r>
        <w:rPr>
          <w:rFonts w:ascii="Arial" w:hAnsi="Arial"/>
          <w:color w:val="000000"/>
          <w:sz w:val="20"/>
        </w:rPr>
        <w:t>-based videos and supplemen</w:t>
      </w:r>
      <w:r w:rsidRPr="00701439">
        <w:rPr>
          <w:rFonts w:ascii="Arial" w:hAnsi="Arial"/>
          <w:color w:val="000000"/>
          <w:sz w:val="20"/>
        </w:rPr>
        <w:t xml:space="preserve">tary materials produced as part of the NSF-sponsored project, Instructional </w:t>
      </w:r>
      <w:r>
        <w:rPr>
          <w:rFonts w:ascii="Arial" w:hAnsi="Arial"/>
          <w:color w:val="000000"/>
          <w:sz w:val="20"/>
        </w:rPr>
        <w:t>Tool</w:t>
      </w:r>
      <w:r w:rsidRPr="00701439">
        <w:rPr>
          <w:rFonts w:ascii="Arial" w:hAnsi="Arial"/>
          <w:color w:val="000000"/>
          <w:sz w:val="20"/>
        </w:rPr>
        <w:t>s in Educational Measurement and Statistics (ITEMS), 2005-2008</w:t>
      </w:r>
      <w:r>
        <w:rPr>
          <w:rFonts w:ascii="Arial" w:hAnsi="Arial"/>
          <w:color w:val="000000"/>
          <w:sz w:val="20"/>
        </w:rPr>
        <w:t>]</w:t>
      </w:r>
      <w:r w:rsidRPr="00701439">
        <w:rPr>
          <w:rFonts w:ascii="Arial" w:hAnsi="Arial"/>
          <w:color w:val="000000"/>
          <w:sz w:val="20"/>
        </w:rPr>
        <w:t>.</w:t>
      </w:r>
    </w:p>
    <w:p w14:paraId="313D98DD" w14:textId="77777777" w:rsidR="00B740A3" w:rsidRPr="00D044DC" w:rsidRDefault="00B740A3" w:rsidP="00DE0958">
      <w:pPr>
        <w:pStyle w:val="BodyTextIndent3"/>
        <w:tabs>
          <w:tab w:val="clear" w:pos="-1440"/>
          <w:tab w:val="clear" w:pos="-720"/>
          <w:tab w:val="clear" w:pos="480"/>
        </w:tabs>
        <w:ind w:left="259" w:hanging="259"/>
        <w:rPr>
          <w:rFonts w:ascii="Arial" w:hAnsi="Arial"/>
          <w:i/>
          <w:color w:val="000000"/>
          <w:sz w:val="20"/>
        </w:rPr>
      </w:pPr>
    </w:p>
    <w:p w14:paraId="231E2AF5" w14:textId="56519283" w:rsidR="00B740A3" w:rsidRPr="00701439" w:rsidRDefault="00B740A3" w:rsidP="00DE0958">
      <w:pPr>
        <w:pStyle w:val="BodyTextIndent3"/>
        <w:tabs>
          <w:tab w:val="clear" w:pos="-1440"/>
          <w:tab w:val="clear" w:pos="-720"/>
          <w:tab w:val="clear" w:pos="480"/>
        </w:tabs>
        <w:ind w:left="259" w:hanging="259"/>
        <w:rPr>
          <w:rFonts w:ascii="Arial" w:hAnsi="Arial"/>
          <w:color w:val="000000"/>
          <w:sz w:val="20"/>
        </w:rPr>
      </w:pPr>
      <w:r w:rsidRPr="00D044DC">
        <w:rPr>
          <w:rFonts w:ascii="Arial" w:hAnsi="Arial"/>
          <w:i/>
          <w:color w:val="000000"/>
          <w:sz w:val="20"/>
        </w:rPr>
        <w:t>College admissions testing.</w:t>
      </w:r>
      <w:r w:rsidR="006B30EB">
        <w:rPr>
          <w:rFonts w:ascii="Arial" w:hAnsi="Arial"/>
          <w:color w:val="000000"/>
          <w:sz w:val="20"/>
        </w:rPr>
        <w:t xml:space="preserve"> </w:t>
      </w:r>
      <w:r w:rsidRPr="00701439">
        <w:rPr>
          <w:rFonts w:ascii="Arial" w:hAnsi="Arial"/>
          <w:color w:val="000000"/>
          <w:sz w:val="20"/>
        </w:rPr>
        <w:t xml:space="preserve">Paper commissioned by the </w:t>
      </w:r>
      <w:r w:rsidRPr="0023409E">
        <w:rPr>
          <w:rFonts w:ascii="Arial" w:hAnsi="Arial"/>
          <w:color w:val="000000"/>
          <w:sz w:val="20"/>
        </w:rPr>
        <w:t>National Association for College Admission Counseling, February 2007</w:t>
      </w:r>
      <w:r>
        <w:rPr>
          <w:rFonts w:ascii="Arial" w:hAnsi="Arial"/>
          <w:color w:val="000000"/>
          <w:sz w:val="20"/>
        </w:rPr>
        <w:t>.</w:t>
      </w:r>
      <w:r w:rsidR="006B30EB">
        <w:rPr>
          <w:rFonts w:ascii="Arial" w:hAnsi="Arial"/>
          <w:color w:val="000000"/>
          <w:sz w:val="20"/>
        </w:rPr>
        <w:t xml:space="preserve"> </w:t>
      </w:r>
      <w:r w:rsidRPr="0023409E">
        <w:rPr>
          <w:rFonts w:ascii="Arial" w:hAnsi="Arial"/>
          <w:color w:val="000000"/>
          <w:sz w:val="20"/>
        </w:rPr>
        <w:t>At www.nacac.net.org.</w:t>
      </w:r>
    </w:p>
    <w:p w14:paraId="5762B638" w14:textId="77777777" w:rsidR="00B740A3" w:rsidRDefault="00B740A3" w:rsidP="00DE0958">
      <w:pPr>
        <w:pStyle w:val="BodyTextIndent3"/>
        <w:tabs>
          <w:tab w:val="clear" w:pos="-1440"/>
          <w:tab w:val="clear" w:pos="-720"/>
          <w:tab w:val="clear" w:pos="480"/>
        </w:tabs>
        <w:ind w:left="259" w:hanging="259"/>
        <w:rPr>
          <w:rFonts w:ascii="Arial" w:hAnsi="Arial"/>
          <w:i/>
          <w:sz w:val="20"/>
        </w:rPr>
      </w:pPr>
    </w:p>
    <w:p w14:paraId="00F56B8C" w14:textId="39099035" w:rsidR="00B740A3" w:rsidRPr="00036CA9" w:rsidRDefault="00B740A3" w:rsidP="00DE0958">
      <w:pPr>
        <w:pStyle w:val="BodyTextIndent3"/>
        <w:tabs>
          <w:tab w:val="clear" w:pos="-1440"/>
          <w:tab w:val="clear" w:pos="-720"/>
          <w:tab w:val="clear" w:pos="480"/>
        </w:tabs>
        <w:ind w:left="259" w:hanging="259"/>
        <w:rPr>
          <w:rFonts w:ascii="Arial" w:hAnsi="Arial"/>
          <w:sz w:val="20"/>
        </w:rPr>
      </w:pPr>
      <w:r w:rsidRPr="00801950">
        <w:rPr>
          <w:rFonts w:ascii="Arial" w:hAnsi="Arial"/>
          <w:i/>
          <w:sz w:val="20"/>
        </w:rPr>
        <w:t>California and the SAT: A reanalysis of University of California admissions data</w:t>
      </w:r>
      <w:r w:rsidRPr="00801950">
        <w:rPr>
          <w:rFonts w:ascii="Arial" w:hAnsi="Arial"/>
          <w:sz w:val="20"/>
        </w:rPr>
        <w:t xml:space="preserve"> (with T. Brown &amp; J. C. </w:t>
      </w:r>
      <w:proofErr w:type="spellStart"/>
      <w:r w:rsidRPr="00801950">
        <w:rPr>
          <w:rFonts w:ascii="Arial" w:hAnsi="Arial"/>
          <w:sz w:val="20"/>
        </w:rPr>
        <w:t>Sklar</w:t>
      </w:r>
      <w:proofErr w:type="spellEnd"/>
      <w:r w:rsidRPr="00801950">
        <w:rPr>
          <w:rFonts w:ascii="Arial" w:hAnsi="Arial"/>
          <w:sz w:val="20"/>
        </w:rPr>
        <w:t>). Center for Studies in Higher Education, UC Berkeley, Research and Occasional Papers Series, July 2004.</w:t>
      </w:r>
      <w:r w:rsidR="006B30EB">
        <w:rPr>
          <w:rFonts w:ascii="Arial" w:hAnsi="Arial"/>
          <w:sz w:val="20"/>
        </w:rPr>
        <w:t xml:space="preserve"> </w:t>
      </w:r>
      <w:r w:rsidRPr="00036CA9">
        <w:rPr>
          <w:rFonts w:ascii="Arial" w:hAnsi="Arial"/>
          <w:sz w:val="20"/>
        </w:rPr>
        <w:t xml:space="preserve">At </w:t>
      </w:r>
      <w:r w:rsidRPr="00036CA9">
        <w:rPr>
          <w:rFonts w:ascii="Arial" w:hAnsi="Arial"/>
          <w:color w:val="000000"/>
          <w:sz w:val="20"/>
        </w:rPr>
        <w:t>http://repositories.cdlib.org/cshe/CSHE-8-04</w:t>
      </w:r>
      <w:r w:rsidRPr="00036CA9">
        <w:rPr>
          <w:rFonts w:ascii="Arial" w:hAnsi="Arial"/>
          <w:sz w:val="20"/>
        </w:rPr>
        <w:t>.</w:t>
      </w:r>
    </w:p>
    <w:p w14:paraId="622B8E3C" w14:textId="77777777" w:rsidR="00B740A3" w:rsidRPr="00801950" w:rsidRDefault="00B740A3" w:rsidP="00DE0958">
      <w:pPr>
        <w:tabs>
          <w:tab w:val="left" w:pos="-1440"/>
          <w:tab w:val="left" w:pos="-720"/>
          <w:tab w:val="left" w:pos="480"/>
        </w:tabs>
        <w:spacing w:line="240" w:lineRule="atLeast"/>
        <w:ind w:left="259" w:hanging="259"/>
        <w:rPr>
          <w:rFonts w:ascii="Arial" w:hAnsi="Arial"/>
          <w:i/>
          <w:sz w:val="20"/>
        </w:rPr>
      </w:pPr>
    </w:p>
    <w:p w14:paraId="3BFC6C5D" w14:textId="62C48A0F" w:rsidR="00B740A3" w:rsidRDefault="00B740A3" w:rsidP="00DE0958">
      <w:pPr>
        <w:tabs>
          <w:tab w:val="left" w:pos="-1440"/>
          <w:tab w:val="left" w:pos="-720"/>
          <w:tab w:val="left" w:pos="480"/>
          <w:tab w:val="left" w:pos="2970"/>
        </w:tabs>
        <w:spacing w:line="240" w:lineRule="atLeast"/>
        <w:ind w:left="259" w:hanging="259"/>
        <w:rPr>
          <w:rFonts w:ascii="Arial" w:hAnsi="Arial"/>
          <w:sz w:val="20"/>
        </w:rPr>
      </w:pPr>
      <w:r w:rsidRPr="00801950">
        <w:rPr>
          <w:rFonts w:ascii="Arial" w:hAnsi="Arial"/>
          <w:sz w:val="20"/>
        </w:rPr>
        <w:t>Test and item bias:</w:t>
      </w:r>
      <w:r w:rsidR="006B30EB">
        <w:rPr>
          <w:rFonts w:ascii="Arial" w:hAnsi="Arial"/>
          <w:sz w:val="20"/>
        </w:rPr>
        <w:t xml:space="preserve"> </w:t>
      </w:r>
      <w:r w:rsidRPr="00801950">
        <w:rPr>
          <w:rFonts w:ascii="Arial" w:hAnsi="Arial"/>
          <w:sz w:val="20"/>
        </w:rPr>
        <w:t>An overview.</w:t>
      </w:r>
      <w:r w:rsidR="006B30EB">
        <w:rPr>
          <w:rFonts w:ascii="Arial" w:hAnsi="Arial"/>
          <w:sz w:val="20"/>
        </w:rPr>
        <w:t xml:space="preserve"> </w:t>
      </w:r>
      <w:r w:rsidRPr="00801950">
        <w:rPr>
          <w:rFonts w:ascii="Arial" w:hAnsi="Arial"/>
          <w:i/>
          <w:sz w:val="20"/>
        </w:rPr>
        <w:t>Proceedings of the Social Statistics section of the 1994 meeting of the American Statistical Association</w:t>
      </w:r>
      <w:r w:rsidRPr="00801950">
        <w:rPr>
          <w:rFonts w:ascii="Arial" w:hAnsi="Arial"/>
          <w:sz w:val="20"/>
        </w:rPr>
        <w:t>.</w:t>
      </w:r>
      <w:r w:rsidR="006B30EB">
        <w:rPr>
          <w:rFonts w:ascii="Arial" w:hAnsi="Arial"/>
          <w:b/>
          <w:sz w:val="20"/>
        </w:rPr>
        <w:t xml:space="preserve"> </w:t>
      </w:r>
      <w:r w:rsidRPr="00801950">
        <w:rPr>
          <w:rFonts w:ascii="Arial" w:hAnsi="Arial"/>
          <w:sz w:val="20"/>
        </w:rPr>
        <w:t>Washington, DC:</w:t>
      </w:r>
      <w:r w:rsidR="006B30EB">
        <w:rPr>
          <w:rFonts w:ascii="Arial" w:hAnsi="Arial"/>
          <w:sz w:val="20"/>
        </w:rPr>
        <w:t xml:space="preserve"> </w:t>
      </w:r>
      <w:r w:rsidRPr="00801950">
        <w:rPr>
          <w:rFonts w:ascii="Arial" w:hAnsi="Arial"/>
          <w:sz w:val="20"/>
        </w:rPr>
        <w:t>ASA, 1995.</w:t>
      </w:r>
    </w:p>
    <w:p w14:paraId="5DD6058C" w14:textId="77777777" w:rsidR="00B740A3" w:rsidRDefault="00B740A3" w:rsidP="00DE0958">
      <w:pPr>
        <w:tabs>
          <w:tab w:val="left" w:pos="-1440"/>
          <w:tab w:val="left" w:pos="-720"/>
          <w:tab w:val="left" w:pos="480"/>
          <w:tab w:val="left" w:pos="2970"/>
        </w:tabs>
        <w:spacing w:line="240" w:lineRule="atLeast"/>
        <w:ind w:left="259" w:hanging="259"/>
        <w:rPr>
          <w:rFonts w:ascii="Arial" w:hAnsi="Arial"/>
          <w:sz w:val="20"/>
        </w:rPr>
      </w:pPr>
    </w:p>
    <w:p w14:paraId="769FBCEC" w14:textId="3500C87B" w:rsidR="00B740A3" w:rsidRDefault="00B740A3" w:rsidP="00DE0958">
      <w:pPr>
        <w:tabs>
          <w:tab w:val="left" w:pos="-1440"/>
          <w:tab w:val="left" w:pos="-720"/>
          <w:tab w:val="left" w:pos="432"/>
          <w:tab w:val="left" w:pos="2160"/>
          <w:tab w:val="left" w:pos="2592"/>
          <w:tab w:val="left" w:pos="4320"/>
          <w:tab w:val="left" w:pos="6480"/>
          <w:tab w:val="left" w:pos="7920"/>
          <w:tab w:val="left" w:pos="8208"/>
        </w:tabs>
        <w:ind w:left="259" w:hanging="259"/>
        <w:rPr>
          <w:rFonts w:ascii="Arial" w:hAnsi="Arial"/>
          <w:sz w:val="20"/>
        </w:rPr>
      </w:pPr>
      <w:r>
        <w:rPr>
          <w:rFonts w:ascii="Arial" w:hAnsi="Arial"/>
          <w:sz w:val="20"/>
        </w:rPr>
        <w:t>Zwick, R. (1992).</w:t>
      </w:r>
      <w:r w:rsidR="006B30EB">
        <w:rPr>
          <w:rFonts w:ascii="Arial" w:hAnsi="Arial"/>
          <w:sz w:val="20"/>
        </w:rPr>
        <w:t xml:space="preserve"> </w:t>
      </w:r>
      <w:r w:rsidRPr="00801950">
        <w:rPr>
          <w:rFonts w:ascii="Arial" w:hAnsi="Arial"/>
          <w:sz w:val="20"/>
        </w:rPr>
        <w:t>Differences in graduate school attainment patterns across academic programs and demographic groups.</w:t>
      </w:r>
      <w:r w:rsidR="006B30EB">
        <w:rPr>
          <w:rFonts w:ascii="Arial" w:hAnsi="Arial"/>
          <w:sz w:val="20"/>
        </w:rPr>
        <w:t xml:space="preserve"> </w:t>
      </w:r>
      <w:r w:rsidRPr="00801950">
        <w:rPr>
          <w:rFonts w:ascii="Arial" w:hAnsi="Arial"/>
          <w:sz w:val="20"/>
        </w:rPr>
        <w:t xml:space="preserve">In J. Jones, M. E. Goertz, &amp; C. V. </w:t>
      </w:r>
      <w:proofErr w:type="spellStart"/>
      <w:r w:rsidRPr="00801950">
        <w:rPr>
          <w:rFonts w:ascii="Arial" w:hAnsi="Arial"/>
          <w:sz w:val="20"/>
        </w:rPr>
        <w:t>Kuh</w:t>
      </w:r>
      <w:proofErr w:type="spellEnd"/>
      <w:r w:rsidRPr="00801950">
        <w:rPr>
          <w:rFonts w:ascii="Arial" w:hAnsi="Arial"/>
          <w:sz w:val="20"/>
        </w:rPr>
        <w:t xml:space="preserve"> (Eds.), </w:t>
      </w:r>
      <w:r w:rsidRPr="00801950">
        <w:rPr>
          <w:rFonts w:ascii="Arial" w:hAnsi="Arial"/>
          <w:i/>
          <w:sz w:val="20"/>
        </w:rPr>
        <w:t>Minorities in graduate education: Pipeline, policy, and practice</w:t>
      </w:r>
      <w:r>
        <w:rPr>
          <w:rFonts w:ascii="Arial" w:hAnsi="Arial"/>
          <w:sz w:val="20"/>
        </w:rPr>
        <w:t>.</w:t>
      </w:r>
      <w:r w:rsidR="006B30EB">
        <w:rPr>
          <w:rFonts w:ascii="Arial" w:hAnsi="Arial"/>
          <w:sz w:val="20"/>
        </w:rPr>
        <w:t xml:space="preserve"> </w:t>
      </w:r>
      <w:r>
        <w:rPr>
          <w:rFonts w:ascii="Arial" w:hAnsi="Arial"/>
          <w:sz w:val="20"/>
        </w:rPr>
        <w:t>Princeton:</w:t>
      </w:r>
      <w:r w:rsidR="006B30EB">
        <w:rPr>
          <w:rFonts w:ascii="Arial" w:hAnsi="Arial"/>
          <w:sz w:val="20"/>
        </w:rPr>
        <w:t xml:space="preserve"> </w:t>
      </w:r>
      <w:r>
        <w:rPr>
          <w:rFonts w:ascii="Arial" w:hAnsi="Arial"/>
          <w:sz w:val="20"/>
        </w:rPr>
        <w:t>ETS</w:t>
      </w:r>
      <w:r w:rsidRPr="00801950">
        <w:rPr>
          <w:rFonts w:ascii="Arial" w:hAnsi="Arial"/>
          <w:sz w:val="20"/>
        </w:rPr>
        <w:t>.</w:t>
      </w:r>
    </w:p>
    <w:p w14:paraId="333466FA" w14:textId="77777777" w:rsidR="00DB3756" w:rsidRDefault="00DB3756" w:rsidP="007A6786">
      <w:pPr>
        <w:keepNext/>
        <w:ind w:left="360" w:hanging="360"/>
        <w:rPr>
          <w:rFonts w:ascii="Calibri" w:hAnsi="Calibri" w:cs="Calibri"/>
          <w:b/>
          <w:sz w:val="22"/>
          <w:szCs w:val="22"/>
          <w:u w:val="single"/>
        </w:rPr>
      </w:pPr>
    </w:p>
    <w:p w14:paraId="0A59EA27" w14:textId="2FF3B35B" w:rsidR="00116D1F" w:rsidRDefault="00116D1F" w:rsidP="007A6786">
      <w:pPr>
        <w:keepNext/>
        <w:ind w:left="360" w:hanging="360"/>
        <w:rPr>
          <w:rFonts w:ascii="Calibri" w:hAnsi="Calibri" w:cs="Calibri"/>
          <w:b/>
          <w:sz w:val="22"/>
          <w:szCs w:val="22"/>
          <w:u w:val="single"/>
        </w:rPr>
      </w:pPr>
      <w:r w:rsidRPr="00D37134">
        <w:rPr>
          <w:rFonts w:ascii="Calibri" w:hAnsi="Calibri" w:cs="Calibri"/>
          <w:b/>
          <w:sz w:val="22"/>
          <w:szCs w:val="22"/>
          <w:u w:val="single"/>
        </w:rPr>
        <w:t>Selected Presentations</w:t>
      </w:r>
    </w:p>
    <w:p w14:paraId="6D684671" w14:textId="332C3B63" w:rsidR="00B1773B" w:rsidRPr="00E52035" w:rsidRDefault="00EC272C" w:rsidP="003C4BFC">
      <w:pPr>
        <w:pStyle w:val="Header"/>
        <w:widowControl w:val="0"/>
        <w:tabs>
          <w:tab w:val="clear" w:pos="4320"/>
          <w:tab w:val="clear" w:pos="8640"/>
        </w:tabs>
        <w:ind w:left="259" w:hanging="259"/>
        <w:rPr>
          <w:rFonts w:ascii="Arial" w:eastAsia="+mj-ea" w:hAnsi="Arial" w:cs="Arial"/>
          <w:bCs/>
          <w:kern w:val="24"/>
          <w:sz w:val="20"/>
        </w:rPr>
      </w:pPr>
      <w:r w:rsidRPr="00E52035">
        <w:rPr>
          <w:rFonts w:ascii="Arial" w:eastAsia="+mj-ea" w:hAnsi="Arial" w:cs="Arial"/>
          <w:bCs/>
          <w:i/>
          <w:kern w:val="24"/>
          <w:sz w:val="20"/>
        </w:rPr>
        <w:t xml:space="preserve">How we got here.  </w:t>
      </w:r>
      <w:r w:rsidRPr="00405227">
        <w:rPr>
          <w:rFonts w:ascii="Arial" w:eastAsia="+mj-ea" w:hAnsi="Arial" w:cs="Arial"/>
          <w:bCs/>
          <w:kern w:val="24"/>
          <w:sz w:val="20"/>
        </w:rPr>
        <w:t>Invited contribution to a symposium on the future of admissions testing.</w:t>
      </w:r>
      <w:r w:rsidRPr="00E52035">
        <w:rPr>
          <w:rFonts w:ascii="Arial" w:eastAsia="+mj-ea" w:hAnsi="Arial" w:cs="Arial"/>
          <w:bCs/>
          <w:i/>
          <w:kern w:val="24"/>
          <w:sz w:val="20"/>
        </w:rPr>
        <w:t xml:space="preserve"> </w:t>
      </w:r>
      <w:r w:rsidR="00B1773B" w:rsidRPr="00E52035">
        <w:rPr>
          <w:rFonts w:ascii="Arial" w:eastAsia="+mj-ea" w:hAnsi="Arial" w:cs="Arial"/>
          <w:bCs/>
          <w:kern w:val="24"/>
          <w:sz w:val="20"/>
        </w:rPr>
        <w:t>National Council on Measurement in Education (NCME) virtual conference, June 2021.</w:t>
      </w:r>
    </w:p>
    <w:p w14:paraId="1A5FE745" w14:textId="77777777" w:rsidR="00B021A6" w:rsidRPr="00E52035" w:rsidRDefault="00B021A6" w:rsidP="003C4BFC">
      <w:pPr>
        <w:pStyle w:val="BodyText2"/>
        <w:widowControl w:val="0"/>
        <w:spacing w:after="0" w:line="240" w:lineRule="auto"/>
        <w:ind w:left="259" w:hanging="259"/>
        <w:rPr>
          <w:rFonts w:ascii="Arial" w:eastAsia="+mj-ea" w:hAnsi="Arial" w:cs="Arial"/>
          <w:bCs/>
          <w:i/>
          <w:kern w:val="24"/>
          <w:sz w:val="20"/>
          <w:szCs w:val="20"/>
        </w:rPr>
      </w:pPr>
    </w:p>
    <w:p w14:paraId="321FD716" w14:textId="62E8B3E0" w:rsidR="00B021A6" w:rsidRPr="00405227" w:rsidRDefault="00B06F95" w:rsidP="003C4BFC">
      <w:pPr>
        <w:pStyle w:val="BodyText2"/>
        <w:widowControl w:val="0"/>
        <w:spacing w:after="0" w:line="240" w:lineRule="auto"/>
        <w:ind w:left="259" w:hanging="259"/>
        <w:rPr>
          <w:rFonts w:ascii="Arial" w:eastAsia="+mj-ea" w:hAnsi="Arial" w:cs="Arial"/>
          <w:bCs/>
          <w:kern w:val="24"/>
          <w:sz w:val="20"/>
          <w:szCs w:val="20"/>
        </w:rPr>
      </w:pPr>
      <w:r w:rsidRPr="00E52035">
        <w:rPr>
          <w:rFonts w:ascii="Arial" w:eastAsia="+mj-ea" w:hAnsi="Arial" w:cs="Arial"/>
          <w:bCs/>
          <w:i/>
          <w:kern w:val="24"/>
          <w:sz w:val="20"/>
          <w:szCs w:val="20"/>
        </w:rPr>
        <w:t xml:space="preserve">Improved </w:t>
      </w:r>
      <w:r w:rsidR="00E52035" w:rsidRPr="00E52035">
        <w:rPr>
          <w:rFonts w:ascii="Arial" w:eastAsia="+mj-ea" w:hAnsi="Arial" w:cs="Arial"/>
          <w:bCs/>
          <w:i/>
          <w:kern w:val="24"/>
          <w:sz w:val="20"/>
          <w:szCs w:val="20"/>
        </w:rPr>
        <w:t>fairness communications for the public</w:t>
      </w:r>
      <w:r w:rsidR="00B021A6" w:rsidRPr="00405227">
        <w:rPr>
          <w:rFonts w:ascii="Arial" w:eastAsia="+mj-ea" w:hAnsi="Arial" w:cs="Arial"/>
          <w:bCs/>
          <w:kern w:val="24"/>
          <w:sz w:val="20"/>
          <w:szCs w:val="20"/>
        </w:rPr>
        <w:t>.  NCME Virtual conference, May, 2021.</w:t>
      </w:r>
    </w:p>
    <w:p w14:paraId="3C61673B" w14:textId="1A14FC4D" w:rsidR="00EC272C" w:rsidRPr="00E52035" w:rsidRDefault="00EC272C" w:rsidP="003C4BFC">
      <w:pPr>
        <w:pStyle w:val="BodyText2"/>
        <w:widowControl w:val="0"/>
        <w:spacing w:after="0" w:line="240" w:lineRule="auto"/>
        <w:ind w:left="259" w:hanging="259"/>
        <w:rPr>
          <w:rFonts w:ascii="Arial" w:hAnsi="Arial" w:cs="Arial"/>
          <w:sz w:val="20"/>
          <w:szCs w:val="20"/>
        </w:rPr>
      </w:pPr>
      <w:r w:rsidRPr="00E52035">
        <w:rPr>
          <w:rFonts w:ascii="Arial" w:eastAsia="+mj-ea" w:hAnsi="Arial" w:cs="Arial"/>
          <w:bCs/>
          <w:i/>
          <w:kern w:val="24"/>
          <w:sz w:val="20"/>
        </w:rPr>
        <w:t xml:space="preserve"> </w:t>
      </w:r>
    </w:p>
    <w:p w14:paraId="4FDFACD9" w14:textId="717A68A2" w:rsidR="00834B6E" w:rsidRPr="00E52035" w:rsidRDefault="00E52035" w:rsidP="002B71D9">
      <w:pPr>
        <w:pStyle w:val="Header"/>
        <w:keepNext/>
        <w:keepLines/>
        <w:widowControl w:val="0"/>
        <w:tabs>
          <w:tab w:val="clear" w:pos="4320"/>
          <w:tab w:val="clear" w:pos="8640"/>
        </w:tabs>
        <w:ind w:left="259" w:hanging="259"/>
        <w:rPr>
          <w:rFonts w:ascii="Arial" w:eastAsia="+mj-ea" w:hAnsi="Arial" w:cs="Arial"/>
          <w:bCs/>
          <w:i/>
          <w:kern w:val="24"/>
          <w:sz w:val="20"/>
        </w:rPr>
      </w:pPr>
      <w:r w:rsidRPr="00E52035">
        <w:rPr>
          <w:rFonts w:ascii="Arial" w:eastAsia="+mj-ea" w:hAnsi="Arial" w:cs="Arial"/>
          <w:bCs/>
          <w:i/>
          <w:kern w:val="24"/>
          <w:sz w:val="20"/>
        </w:rPr>
        <w:t>Reflections</w:t>
      </w:r>
      <w:r w:rsidR="00E77B45" w:rsidRPr="00E52035">
        <w:rPr>
          <w:rFonts w:ascii="Arial" w:eastAsia="+mj-ea" w:hAnsi="Arial" w:cs="Arial"/>
          <w:bCs/>
          <w:i/>
          <w:kern w:val="24"/>
          <w:sz w:val="20"/>
        </w:rPr>
        <w:t xml:space="preserve"> on </w:t>
      </w:r>
      <w:r w:rsidRPr="00E52035">
        <w:rPr>
          <w:rFonts w:ascii="Arial" w:eastAsia="+mj-ea" w:hAnsi="Arial" w:cs="Arial"/>
          <w:bCs/>
          <w:i/>
          <w:kern w:val="24"/>
          <w:sz w:val="20"/>
        </w:rPr>
        <w:t>admissions te</w:t>
      </w:r>
      <w:r w:rsidR="00E77B45" w:rsidRPr="00E52035">
        <w:rPr>
          <w:rFonts w:ascii="Arial" w:eastAsia="+mj-ea" w:hAnsi="Arial" w:cs="Arial"/>
          <w:bCs/>
          <w:i/>
          <w:kern w:val="24"/>
          <w:sz w:val="20"/>
        </w:rPr>
        <w:t>sting</w:t>
      </w:r>
      <w:r w:rsidR="00E77B45" w:rsidRPr="00A07853">
        <w:rPr>
          <w:rFonts w:ascii="Arial" w:eastAsia="+mj-ea" w:hAnsi="Arial" w:cs="Arial"/>
          <w:bCs/>
          <w:kern w:val="24"/>
          <w:sz w:val="20"/>
        </w:rPr>
        <w:t xml:space="preserve">. </w:t>
      </w:r>
      <w:r w:rsidR="00A07853" w:rsidRPr="00A07853">
        <w:rPr>
          <w:rFonts w:ascii="Arial" w:eastAsia="+mj-ea" w:hAnsi="Arial" w:cs="Arial"/>
          <w:bCs/>
          <w:kern w:val="24"/>
          <w:sz w:val="20"/>
        </w:rPr>
        <w:t xml:space="preserve">Invited discussion, </w:t>
      </w:r>
      <w:r w:rsidR="00C111D6" w:rsidRPr="00A07853">
        <w:rPr>
          <w:rFonts w:ascii="Arial" w:eastAsia="+mj-ea" w:hAnsi="Arial" w:cs="Arial"/>
          <w:bCs/>
          <w:kern w:val="24"/>
          <w:sz w:val="20"/>
        </w:rPr>
        <w:t>Different Kind of Thinking</w:t>
      </w:r>
      <w:r w:rsidR="00A26698" w:rsidRPr="00A07853">
        <w:rPr>
          <w:rFonts w:ascii="Arial" w:eastAsia="+mj-ea" w:hAnsi="Arial" w:cs="Arial"/>
          <w:bCs/>
          <w:kern w:val="24"/>
          <w:sz w:val="20"/>
        </w:rPr>
        <w:t>:</w:t>
      </w:r>
      <w:r w:rsidR="00A26698" w:rsidRPr="00A07853">
        <w:t xml:space="preserve"> </w:t>
      </w:r>
      <w:r w:rsidR="00A26698" w:rsidRPr="00A07853">
        <w:rPr>
          <w:rFonts w:ascii="Arial" w:eastAsia="+mj-ea" w:hAnsi="Arial" w:cs="Arial"/>
          <w:bCs/>
          <w:kern w:val="24"/>
          <w:sz w:val="20"/>
        </w:rPr>
        <w:t>Shifting Approaches to Assessment &amp; Teaching and Learning for the Benefit of All Students</w:t>
      </w:r>
      <w:r w:rsidR="00436204" w:rsidRPr="00A07853">
        <w:rPr>
          <w:rFonts w:ascii="Arial" w:eastAsia="+mj-ea" w:hAnsi="Arial" w:cs="Arial"/>
          <w:bCs/>
          <w:kern w:val="24"/>
          <w:sz w:val="20"/>
        </w:rPr>
        <w:t>.</w:t>
      </w:r>
      <w:r w:rsidR="00C111D6" w:rsidRPr="00A07853">
        <w:rPr>
          <w:rFonts w:ascii="Arial" w:eastAsia="+mj-ea" w:hAnsi="Arial" w:cs="Arial"/>
          <w:bCs/>
          <w:kern w:val="24"/>
          <w:sz w:val="20"/>
        </w:rPr>
        <w:t xml:space="preserve"> </w:t>
      </w:r>
      <w:r w:rsidR="00834B6E" w:rsidRPr="00A07853">
        <w:rPr>
          <w:rFonts w:ascii="Arial" w:eastAsia="+mj-ea" w:hAnsi="Arial" w:cs="Arial"/>
          <w:bCs/>
          <w:kern w:val="24"/>
          <w:sz w:val="20"/>
        </w:rPr>
        <w:t xml:space="preserve">Virtual Conference, </w:t>
      </w:r>
      <w:r w:rsidR="00436204" w:rsidRPr="00A07853">
        <w:rPr>
          <w:rFonts w:ascii="Arial" w:eastAsia="+mj-ea" w:hAnsi="Arial" w:cs="Arial"/>
          <w:bCs/>
          <w:kern w:val="24"/>
          <w:sz w:val="20"/>
        </w:rPr>
        <w:t>ETS</w:t>
      </w:r>
      <w:r w:rsidR="00834B6E" w:rsidRPr="00A07853">
        <w:rPr>
          <w:rFonts w:ascii="Arial" w:eastAsia="+mj-ea" w:hAnsi="Arial" w:cs="Arial"/>
          <w:bCs/>
          <w:kern w:val="24"/>
          <w:sz w:val="20"/>
        </w:rPr>
        <w:t>, April 2021</w:t>
      </w:r>
      <w:r w:rsidR="00834B6E" w:rsidRPr="00E52035">
        <w:rPr>
          <w:rFonts w:ascii="Arial" w:eastAsia="+mj-ea" w:hAnsi="Arial" w:cs="Arial"/>
          <w:bCs/>
          <w:i/>
          <w:kern w:val="24"/>
          <w:sz w:val="20"/>
        </w:rPr>
        <w:t>.</w:t>
      </w:r>
    </w:p>
    <w:p w14:paraId="614CDFE2" w14:textId="77777777" w:rsidR="00834B6E" w:rsidRPr="00E52035" w:rsidRDefault="00834B6E" w:rsidP="003C4BFC">
      <w:pPr>
        <w:pStyle w:val="Header"/>
        <w:widowControl w:val="0"/>
        <w:tabs>
          <w:tab w:val="clear" w:pos="4320"/>
          <w:tab w:val="clear" w:pos="8640"/>
        </w:tabs>
        <w:ind w:left="259" w:hanging="259"/>
        <w:rPr>
          <w:rFonts w:ascii="Arial" w:eastAsia="+mj-ea" w:hAnsi="Arial" w:cs="Arial"/>
          <w:bCs/>
          <w:i/>
          <w:kern w:val="24"/>
          <w:sz w:val="20"/>
        </w:rPr>
      </w:pPr>
    </w:p>
    <w:p w14:paraId="7EC5A42A" w14:textId="77777777" w:rsidR="00940D37" w:rsidRPr="00801950" w:rsidRDefault="00940D37" w:rsidP="00940D37">
      <w:pPr>
        <w:keepNext/>
        <w:rPr>
          <w:rFonts w:ascii="Arial" w:hAnsi="Arial"/>
          <w:b/>
          <w:sz w:val="20"/>
          <w:u w:val="single"/>
        </w:rPr>
      </w:pPr>
      <w:r w:rsidRPr="00801950">
        <w:rPr>
          <w:rFonts w:ascii="Arial" w:hAnsi="Arial"/>
          <w:b/>
          <w:sz w:val="20"/>
          <w:u w:val="single"/>
        </w:rPr>
        <w:lastRenderedPageBreak/>
        <w:t>Selected Presentations (continued)</w:t>
      </w:r>
    </w:p>
    <w:p w14:paraId="3F7373A0" w14:textId="5536BB13" w:rsidR="00084431" w:rsidRPr="00DB5A5B" w:rsidRDefault="007841B5" w:rsidP="005109AB">
      <w:pPr>
        <w:pStyle w:val="Header"/>
        <w:keepLines/>
        <w:widowControl w:val="0"/>
        <w:tabs>
          <w:tab w:val="clear" w:pos="4320"/>
          <w:tab w:val="clear" w:pos="8640"/>
        </w:tabs>
        <w:ind w:left="259" w:hanging="259"/>
        <w:rPr>
          <w:rFonts w:ascii="Arial" w:eastAsia="+mj-ea" w:hAnsi="Arial" w:cs="Arial"/>
          <w:bCs/>
          <w:i/>
          <w:kern w:val="24"/>
          <w:sz w:val="20"/>
        </w:rPr>
      </w:pPr>
      <w:r w:rsidRPr="00DB5A5B">
        <w:rPr>
          <w:rFonts w:ascii="Arial" w:eastAsia="+mj-ea" w:hAnsi="Arial" w:cs="Arial"/>
          <w:bCs/>
          <w:i/>
          <w:kern w:val="24"/>
          <w:sz w:val="20"/>
        </w:rPr>
        <w:t>Is Constrained Optimization the Future of Admissions?</w:t>
      </w:r>
      <w:r w:rsidR="00DB5A5B" w:rsidRPr="00DB5A5B">
        <w:rPr>
          <w:rFonts w:ascii="Arial" w:eastAsia="+mj-ea" w:hAnsi="Arial" w:cs="Arial"/>
          <w:bCs/>
          <w:i/>
          <w:kern w:val="24"/>
          <w:sz w:val="20"/>
        </w:rPr>
        <w:t>(</w:t>
      </w:r>
      <w:r w:rsidR="00DB5A5B">
        <w:rPr>
          <w:rFonts w:ascii="Arial" w:eastAsia="+mj-ea" w:hAnsi="Arial" w:cs="Arial"/>
          <w:bCs/>
          <w:i/>
          <w:kern w:val="24"/>
          <w:sz w:val="20"/>
        </w:rPr>
        <w:t>po</w:t>
      </w:r>
      <w:r w:rsidR="00DB5A5B" w:rsidRPr="00DB5A5B">
        <w:rPr>
          <w:rFonts w:ascii="Arial" w:eastAsia="+mj-ea" w:hAnsi="Arial" w:cs="Arial"/>
          <w:bCs/>
          <w:i/>
          <w:kern w:val="24"/>
          <w:sz w:val="20"/>
        </w:rPr>
        <w:t xml:space="preserve">dcast).  </w:t>
      </w:r>
      <w:r w:rsidR="001552D1" w:rsidRPr="00702F69">
        <w:rPr>
          <w:rFonts w:ascii="Arial" w:eastAsia="+mj-ea" w:hAnsi="Arial" w:cs="Arial"/>
          <w:bCs/>
          <w:kern w:val="24"/>
          <w:sz w:val="20"/>
        </w:rPr>
        <w:t>February</w:t>
      </w:r>
      <w:r w:rsidR="00DB5A5B" w:rsidRPr="00702F69">
        <w:rPr>
          <w:rFonts w:ascii="Arial" w:eastAsia="+mj-ea" w:hAnsi="Arial" w:cs="Arial"/>
          <w:bCs/>
          <w:kern w:val="24"/>
          <w:sz w:val="20"/>
        </w:rPr>
        <w:t xml:space="preserve"> 2021.</w:t>
      </w:r>
      <w:r w:rsidR="00DB5A5B" w:rsidRPr="00DB5A5B">
        <w:rPr>
          <w:rFonts w:ascii="Arial" w:eastAsia="+mj-ea" w:hAnsi="Arial" w:cs="Arial"/>
          <w:bCs/>
          <w:i/>
          <w:kern w:val="24"/>
          <w:sz w:val="20"/>
        </w:rPr>
        <w:t xml:space="preserve"> </w:t>
      </w:r>
      <w:hyperlink r:id="rId20" w:history="1">
        <w:r w:rsidR="00DB5A5B" w:rsidRPr="00702F69">
          <w:rPr>
            <w:rFonts w:ascii="Arial" w:eastAsia="+mj-ea" w:hAnsi="Arial" w:cs="Arial"/>
            <w:bCs/>
            <w:kern w:val="24"/>
            <w:sz w:val="20"/>
          </w:rPr>
          <w:t>https://learn.enrollment.org/enrollment-spectrum-podcast/is-constrained-optimization-the-future-of-admissions-ep-85</w:t>
        </w:r>
      </w:hyperlink>
    </w:p>
    <w:p w14:paraId="589FA7C0" w14:textId="77777777" w:rsidR="00084431" w:rsidRDefault="00084431" w:rsidP="003C4BFC">
      <w:pPr>
        <w:pStyle w:val="Header"/>
        <w:widowControl w:val="0"/>
        <w:tabs>
          <w:tab w:val="clear" w:pos="4320"/>
          <w:tab w:val="clear" w:pos="8640"/>
        </w:tabs>
        <w:ind w:left="259" w:hanging="259"/>
        <w:rPr>
          <w:rFonts w:ascii="Arial" w:eastAsia="+mj-ea" w:hAnsi="Arial" w:cs="Arial"/>
          <w:bCs/>
          <w:i/>
          <w:kern w:val="24"/>
          <w:sz w:val="20"/>
        </w:rPr>
      </w:pPr>
    </w:p>
    <w:p w14:paraId="7100AABC" w14:textId="5D95D881" w:rsidR="00C60275" w:rsidRPr="00E52035" w:rsidRDefault="00C60275" w:rsidP="003C4BFC">
      <w:pPr>
        <w:pStyle w:val="Header"/>
        <w:widowControl w:val="0"/>
        <w:tabs>
          <w:tab w:val="clear" w:pos="4320"/>
          <w:tab w:val="clear" w:pos="8640"/>
        </w:tabs>
        <w:ind w:left="259" w:hanging="259"/>
        <w:rPr>
          <w:rFonts w:ascii="Arial" w:eastAsia="+mj-ea" w:hAnsi="Arial" w:cs="Arial"/>
          <w:bCs/>
          <w:kern w:val="24"/>
          <w:sz w:val="20"/>
        </w:rPr>
      </w:pPr>
      <w:r w:rsidRPr="00E52035">
        <w:rPr>
          <w:rFonts w:ascii="Arial" w:eastAsia="+mj-ea" w:hAnsi="Arial" w:cs="Arial"/>
          <w:bCs/>
          <w:i/>
          <w:kern w:val="24"/>
          <w:sz w:val="20"/>
        </w:rPr>
        <w:t xml:space="preserve">Assessment in American higher education:  The role of admissions tests. </w:t>
      </w:r>
      <w:r w:rsidRPr="00E52035">
        <w:rPr>
          <w:rFonts w:ascii="Arial" w:eastAsia="+mj-ea" w:hAnsi="Arial" w:cs="Arial"/>
          <w:bCs/>
          <w:kern w:val="24"/>
          <w:sz w:val="20"/>
        </w:rPr>
        <w:t>Invited presentation, ETS, November 2019.</w:t>
      </w:r>
    </w:p>
    <w:p w14:paraId="41A2F2C5" w14:textId="77777777" w:rsidR="00C60275" w:rsidRPr="00E52035" w:rsidRDefault="00C60275" w:rsidP="003C4BFC">
      <w:pPr>
        <w:pStyle w:val="Header"/>
        <w:widowControl w:val="0"/>
        <w:tabs>
          <w:tab w:val="clear" w:pos="4320"/>
          <w:tab w:val="clear" w:pos="8640"/>
        </w:tabs>
        <w:ind w:left="259" w:hanging="259"/>
        <w:rPr>
          <w:rFonts w:ascii="Arial" w:eastAsia="+mj-ea" w:hAnsi="Arial" w:cs="Arial"/>
          <w:bCs/>
          <w:kern w:val="24"/>
          <w:sz w:val="20"/>
        </w:rPr>
      </w:pPr>
    </w:p>
    <w:p w14:paraId="23484ECD" w14:textId="7B1C917B" w:rsidR="00C60275" w:rsidRPr="001D7739" w:rsidRDefault="00C60275" w:rsidP="003C4BFC">
      <w:pPr>
        <w:pStyle w:val="Header"/>
        <w:widowControl w:val="0"/>
        <w:tabs>
          <w:tab w:val="clear" w:pos="4320"/>
          <w:tab w:val="clear" w:pos="8640"/>
        </w:tabs>
        <w:ind w:left="259" w:hanging="259"/>
        <w:rPr>
          <w:rFonts w:ascii="Arial" w:eastAsia="+mj-ea" w:hAnsi="Arial" w:cs="Arial"/>
          <w:bCs/>
          <w:kern w:val="24"/>
          <w:sz w:val="20"/>
        </w:rPr>
      </w:pPr>
      <w:r w:rsidRPr="00C60275">
        <w:rPr>
          <w:rFonts w:ascii="Arial" w:eastAsia="+mj-ea" w:hAnsi="Arial" w:cs="Arial"/>
          <w:bCs/>
          <w:i/>
          <w:kern w:val="24"/>
          <w:sz w:val="20"/>
        </w:rPr>
        <w:t xml:space="preserve">Facilitating </w:t>
      </w:r>
      <w:r w:rsidR="00613549" w:rsidRPr="00C60275">
        <w:rPr>
          <w:rFonts w:ascii="Arial" w:eastAsia="+mj-ea" w:hAnsi="Arial" w:cs="Arial"/>
          <w:bCs/>
          <w:i/>
          <w:kern w:val="24"/>
          <w:sz w:val="20"/>
        </w:rPr>
        <w:t>diversity in college and graduate school admissions</w:t>
      </w:r>
      <w:r w:rsidR="001D7739">
        <w:rPr>
          <w:rFonts w:ascii="Arial" w:eastAsia="+mj-ea" w:hAnsi="Arial" w:cs="Arial"/>
          <w:bCs/>
          <w:i/>
          <w:kern w:val="24"/>
          <w:sz w:val="20"/>
        </w:rPr>
        <w:t>.</w:t>
      </w:r>
      <w:r w:rsidRPr="00C60275">
        <w:rPr>
          <w:rFonts w:ascii="Arial" w:eastAsia="+mj-ea" w:hAnsi="Arial" w:cs="Arial"/>
          <w:bCs/>
          <w:i/>
          <w:kern w:val="24"/>
          <w:sz w:val="20"/>
        </w:rPr>
        <w:t xml:space="preserve"> </w:t>
      </w:r>
      <w:r w:rsidRPr="001D7739">
        <w:rPr>
          <w:rFonts w:ascii="Arial" w:eastAsia="+mj-ea" w:hAnsi="Arial" w:cs="Arial"/>
          <w:bCs/>
          <w:kern w:val="24"/>
          <w:sz w:val="20"/>
        </w:rPr>
        <w:t xml:space="preserve">Skype presentation to the ETS Summer Interns, July 2019.  </w:t>
      </w:r>
    </w:p>
    <w:p w14:paraId="2803E325" w14:textId="77777777" w:rsidR="00C60275" w:rsidRPr="00C60275" w:rsidRDefault="00C60275" w:rsidP="003C4BFC">
      <w:pPr>
        <w:pStyle w:val="Header"/>
        <w:widowControl w:val="0"/>
        <w:tabs>
          <w:tab w:val="clear" w:pos="4320"/>
          <w:tab w:val="clear" w:pos="8640"/>
        </w:tabs>
        <w:ind w:left="259" w:hanging="259"/>
        <w:rPr>
          <w:rFonts w:ascii="Arial" w:eastAsia="+mj-ea" w:hAnsi="Arial" w:cs="Arial"/>
          <w:bCs/>
          <w:i/>
          <w:kern w:val="24"/>
          <w:sz w:val="20"/>
        </w:rPr>
      </w:pPr>
    </w:p>
    <w:p w14:paraId="382DBFA9" w14:textId="77DE913B" w:rsidR="00C60275" w:rsidRPr="005E3CD0" w:rsidRDefault="00C60275" w:rsidP="003C4BFC">
      <w:pPr>
        <w:pStyle w:val="Header"/>
        <w:widowControl w:val="0"/>
        <w:tabs>
          <w:tab w:val="clear" w:pos="4320"/>
          <w:tab w:val="clear" w:pos="8640"/>
        </w:tabs>
        <w:ind w:left="259" w:hanging="259"/>
        <w:rPr>
          <w:rFonts w:ascii="Arial" w:eastAsia="+mj-ea" w:hAnsi="Arial" w:cs="Arial"/>
          <w:bCs/>
          <w:kern w:val="24"/>
          <w:sz w:val="20"/>
        </w:rPr>
      </w:pPr>
      <w:r w:rsidRPr="00C60275">
        <w:rPr>
          <w:rFonts w:ascii="Arial" w:eastAsia="+mj-ea" w:hAnsi="Arial" w:cs="Arial"/>
          <w:bCs/>
          <w:i/>
          <w:kern w:val="24"/>
          <w:sz w:val="20"/>
        </w:rPr>
        <w:t>Findings of the Committee of Experts, Council of Rectors of Chilean Universities</w:t>
      </w:r>
      <w:r w:rsidR="00A542A8">
        <w:rPr>
          <w:rFonts w:ascii="Arial" w:eastAsia="+mj-ea" w:hAnsi="Arial" w:cs="Arial"/>
          <w:bCs/>
          <w:i/>
          <w:kern w:val="24"/>
          <w:sz w:val="20"/>
        </w:rPr>
        <w:t>.</w:t>
      </w:r>
      <w:r w:rsidRPr="00C60275">
        <w:rPr>
          <w:rFonts w:ascii="Arial" w:eastAsia="+mj-ea" w:hAnsi="Arial" w:cs="Arial"/>
          <w:bCs/>
          <w:i/>
          <w:kern w:val="24"/>
          <w:sz w:val="20"/>
        </w:rPr>
        <w:t xml:space="preserve"> </w:t>
      </w:r>
      <w:r w:rsidRPr="005E3CD0">
        <w:rPr>
          <w:rFonts w:ascii="Arial" w:eastAsia="+mj-ea" w:hAnsi="Arial" w:cs="Arial"/>
          <w:bCs/>
          <w:kern w:val="24"/>
          <w:sz w:val="20"/>
        </w:rPr>
        <w:t>Santiago Chile</w:t>
      </w:r>
      <w:r w:rsidR="00A542A8" w:rsidRPr="005E3CD0">
        <w:rPr>
          <w:rFonts w:ascii="Arial" w:eastAsia="+mj-ea" w:hAnsi="Arial" w:cs="Arial"/>
          <w:bCs/>
          <w:kern w:val="24"/>
          <w:sz w:val="20"/>
        </w:rPr>
        <w:t>, April 2019</w:t>
      </w:r>
      <w:r w:rsidRPr="005E3CD0">
        <w:rPr>
          <w:rFonts w:ascii="Arial" w:eastAsia="+mj-ea" w:hAnsi="Arial" w:cs="Arial"/>
          <w:bCs/>
          <w:kern w:val="24"/>
          <w:sz w:val="20"/>
        </w:rPr>
        <w:t>.</w:t>
      </w:r>
    </w:p>
    <w:p w14:paraId="4E1E793B" w14:textId="77777777" w:rsidR="00C60275" w:rsidRPr="005E3CD0" w:rsidRDefault="00C60275" w:rsidP="003C4BFC">
      <w:pPr>
        <w:pStyle w:val="Header"/>
        <w:widowControl w:val="0"/>
        <w:tabs>
          <w:tab w:val="clear" w:pos="4320"/>
          <w:tab w:val="clear" w:pos="8640"/>
        </w:tabs>
        <w:ind w:left="259" w:hanging="259"/>
        <w:rPr>
          <w:rFonts w:ascii="Arial" w:eastAsia="+mj-ea" w:hAnsi="Arial" w:cs="Arial"/>
          <w:bCs/>
          <w:kern w:val="24"/>
          <w:sz w:val="20"/>
        </w:rPr>
      </w:pPr>
    </w:p>
    <w:p w14:paraId="199B6EDB" w14:textId="17D2B762" w:rsidR="00595B27" w:rsidRDefault="00595B27" w:rsidP="003C4BFC">
      <w:pPr>
        <w:pStyle w:val="Header"/>
        <w:widowControl w:val="0"/>
        <w:tabs>
          <w:tab w:val="clear" w:pos="4320"/>
          <w:tab w:val="clear" w:pos="8640"/>
        </w:tabs>
        <w:ind w:left="259" w:hanging="259"/>
        <w:rPr>
          <w:rFonts w:ascii="Arial" w:eastAsia="+mj-ea" w:hAnsi="Arial" w:cs="Arial"/>
          <w:bCs/>
          <w:kern w:val="24"/>
          <w:sz w:val="20"/>
        </w:rPr>
      </w:pPr>
      <w:r w:rsidRPr="00595B27">
        <w:rPr>
          <w:rFonts w:ascii="Arial" w:eastAsia="+mj-ea" w:hAnsi="Arial" w:cs="Arial"/>
          <w:bCs/>
          <w:i/>
          <w:kern w:val="24"/>
          <w:sz w:val="20"/>
        </w:rPr>
        <w:t>Fairness in meas</w:t>
      </w:r>
      <w:r>
        <w:rPr>
          <w:rFonts w:ascii="Arial" w:eastAsia="+mj-ea" w:hAnsi="Arial" w:cs="Arial"/>
          <w:bCs/>
          <w:i/>
          <w:kern w:val="24"/>
          <w:sz w:val="20"/>
        </w:rPr>
        <w:t xml:space="preserve">urement and selection: </w:t>
      </w:r>
      <w:r w:rsidR="001F08EE">
        <w:rPr>
          <w:rFonts w:ascii="Arial" w:eastAsia="+mj-ea" w:hAnsi="Arial" w:cs="Arial"/>
          <w:bCs/>
          <w:i/>
          <w:kern w:val="24"/>
          <w:sz w:val="20"/>
        </w:rPr>
        <w:t>S</w:t>
      </w:r>
      <w:r w:rsidRPr="00595B27">
        <w:rPr>
          <w:rFonts w:ascii="Arial" w:eastAsia="+mj-ea" w:hAnsi="Arial" w:cs="Arial"/>
          <w:bCs/>
          <w:i/>
          <w:kern w:val="24"/>
          <w:sz w:val="20"/>
        </w:rPr>
        <w:t>tatistical, philosop</w:t>
      </w:r>
      <w:r>
        <w:rPr>
          <w:rFonts w:ascii="Arial" w:eastAsia="+mj-ea" w:hAnsi="Arial" w:cs="Arial"/>
          <w:bCs/>
          <w:i/>
          <w:kern w:val="24"/>
          <w:sz w:val="20"/>
        </w:rPr>
        <w:t>hical, and public perspectives</w:t>
      </w:r>
      <w:r w:rsidRPr="00595B27">
        <w:rPr>
          <w:rFonts w:ascii="Arial" w:eastAsia="+mj-ea" w:hAnsi="Arial" w:cs="Arial"/>
          <w:bCs/>
          <w:kern w:val="24"/>
          <w:sz w:val="20"/>
        </w:rPr>
        <w:t>. Presidential address,</w:t>
      </w:r>
      <w:r>
        <w:rPr>
          <w:rFonts w:ascii="Arial" w:eastAsia="+mj-ea" w:hAnsi="Arial" w:cs="Arial"/>
          <w:bCs/>
          <w:i/>
          <w:kern w:val="24"/>
          <w:sz w:val="20"/>
        </w:rPr>
        <w:t xml:space="preserve"> </w:t>
      </w:r>
      <w:r>
        <w:rPr>
          <w:rFonts w:ascii="Arial" w:eastAsia="+mj-ea" w:hAnsi="Arial" w:cs="Arial"/>
          <w:bCs/>
          <w:kern w:val="24"/>
          <w:sz w:val="20"/>
        </w:rPr>
        <w:t>National Council on Measurement in Education (</w:t>
      </w:r>
      <w:r w:rsidRPr="00F95959">
        <w:rPr>
          <w:rFonts w:ascii="Arial" w:eastAsia="+mj-ea" w:hAnsi="Arial" w:cs="Arial"/>
          <w:bCs/>
          <w:kern w:val="24"/>
          <w:sz w:val="20"/>
        </w:rPr>
        <w:t>NCME</w:t>
      </w:r>
      <w:r>
        <w:rPr>
          <w:rFonts w:ascii="Arial" w:eastAsia="+mj-ea" w:hAnsi="Arial" w:cs="Arial"/>
          <w:bCs/>
          <w:kern w:val="24"/>
          <w:sz w:val="20"/>
        </w:rPr>
        <w:t>)</w:t>
      </w:r>
      <w:r w:rsidRPr="00F95959">
        <w:rPr>
          <w:rFonts w:ascii="Arial" w:eastAsia="+mj-ea" w:hAnsi="Arial" w:cs="Arial"/>
          <w:bCs/>
          <w:kern w:val="24"/>
          <w:sz w:val="20"/>
        </w:rPr>
        <w:t xml:space="preserve"> meeting,</w:t>
      </w:r>
      <w:r>
        <w:rPr>
          <w:rFonts w:ascii="Arial" w:eastAsia="+mj-ea" w:hAnsi="Arial" w:cs="Arial"/>
          <w:bCs/>
          <w:kern w:val="24"/>
          <w:sz w:val="20"/>
        </w:rPr>
        <w:t xml:space="preserve"> Toronto, April 2019.</w:t>
      </w:r>
    </w:p>
    <w:p w14:paraId="5EC5E0B5" w14:textId="77777777" w:rsidR="00595B27" w:rsidRPr="00595B27" w:rsidRDefault="00595B27" w:rsidP="00595B27">
      <w:pPr>
        <w:pStyle w:val="Header"/>
        <w:tabs>
          <w:tab w:val="clear" w:pos="4320"/>
          <w:tab w:val="clear" w:pos="8640"/>
        </w:tabs>
        <w:ind w:left="259" w:hanging="259"/>
        <w:rPr>
          <w:rFonts w:ascii="Arial" w:eastAsia="+mj-ea" w:hAnsi="Arial" w:cs="Arial"/>
          <w:bCs/>
          <w:i/>
          <w:kern w:val="24"/>
          <w:sz w:val="20"/>
        </w:rPr>
      </w:pPr>
    </w:p>
    <w:p w14:paraId="7AF87D34" w14:textId="07BD6A6F" w:rsidR="00595B27" w:rsidRDefault="00595B27" w:rsidP="00595B27">
      <w:pPr>
        <w:pStyle w:val="Header"/>
        <w:tabs>
          <w:tab w:val="clear" w:pos="4320"/>
          <w:tab w:val="clear" w:pos="8640"/>
        </w:tabs>
        <w:ind w:left="259" w:hanging="259"/>
        <w:rPr>
          <w:rFonts w:ascii="Arial" w:eastAsia="+mj-ea" w:hAnsi="Arial" w:cs="Arial"/>
          <w:bCs/>
          <w:i/>
          <w:kern w:val="24"/>
          <w:sz w:val="20"/>
        </w:rPr>
      </w:pPr>
      <w:r w:rsidRPr="00595B27">
        <w:rPr>
          <w:rFonts w:ascii="Arial" w:eastAsia="+mj-ea" w:hAnsi="Arial" w:cs="Arial"/>
          <w:bCs/>
          <w:i/>
          <w:kern w:val="24"/>
          <w:sz w:val="20"/>
        </w:rPr>
        <w:t>Fairness issues in the a</w:t>
      </w:r>
      <w:r>
        <w:rPr>
          <w:rFonts w:ascii="Arial" w:eastAsia="+mj-ea" w:hAnsi="Arial" w:cs="Arial"/>
          <w:bCs/>
          <w:i/>
          <w:kern w:val="24"/>
          <w:sz w:val="20"/>
        </w:rPr>
        <w:t xml:space="preserve">ssessment of college readiness. </w:t>
      </w:r>
      <w:r w:rsidRPr="00F95959">
        <w:rPr>
          <w:rFonts w:ascii="Arial" w:eastAsia="+mj-ea" w:hAnsi="Arial" w:cs="Arial"/>
          <w:bCs/>
          <w:kern w:val="24"/>
          <w:sz w:val="20"/>
        </w:rPr>
        <w:t>NCME meeting,</w:t>
      </w:r>
      <w:r>
        <w:rPr>
          <w:rFonts w:ascii="Arial" w:eastAsia="+mj-ea" w:hAnsi="Arial" w:cs="Arial"/>
          <w:bCs/>
          <w:kern w:val="24"/>
          <w:sz w:val="20"/>
        </w:rPr>
        <w:t xml:space="preserve"> Toronto, April 2019.</w:t>
      </w:r>
    </w:p>
    <w:p w14:paraId="2837D01D" w14:textId="77777777" w:rsidR="00595B27" w:rsidRPr="00595B27" w:rsidRDefault="00595B27" w:rsidP="00595B27">
      <w:pPr>
        <w:pStyle w:val="Header"/>
        <w:tabs>
          <w:tab w:val="clear" w:pos="4320"/>
          <w:tab w:val="clear" w:pos="8640"/>
        </w:tabs>
        <w:ind w:left="259" w:hanging="259"/>
        <w:rPr>
          <w:rFonts w:ascii="Arial" w:eastAsia="+mj-ea" w:hAnsi="Arial" w:cs="Arial"/>
          <w:bCs/>
          <w:i/>
          <w:kern w:val="24"/>
          <w:sz w:val="20"/>
        </w:rPr>
      </w:pPr>
    </w:p>
    <w:p w14:paraId="4C73CAD8" w14:textId="0200F9CE" w:rsidR="00595B27" w:rsidRPr="00D3168E" w:rsidRDefault="00595B27" w:rsidP="00595B27">
      <w:pPr>
        <w:pStyle w:val="Header"/>
        <w:tabs>
          <w:tab w:val="clear" w:pos="4320"/>
          <w:tab w:val="clear" w:pos="8640"/>
        </w:tabs>
        <w:ind w:left="259" w:hanging="259"/>
        <w:rPr>
          <w:rFonts w:ascii="Arial" w:eastAsia="+mj-ea" w:hAnsi="Arial" w:cs="Arial"/>
          <w:bCs/>
          <w:kern w:val="24"/>
          <w:sz w:val="20"/>
        </w:rPr>
      </w:pPr>
      <w:r w:rsidRPr="00595B27">
        <w:rPr>
          <w:rFonts w:ascii="Arial" w:eastAsia="+mj-ea" w:hAnsi="Arial" w:cs="Arial"/>
          <w:bCs/>
          <w:i/>
          <w:kern w:val="24"/>
          <w:sz w:val="20"/>
        </w:rPr>
        <w:t>Communicati</w:t>
      </w:r>
      <w:r>
        <w:rPr>
          <w:rFonts w:ascii="Arial" w:eastAsia="+mj-ea" w:hAnsi="Arial" w:cs="Arial"/>
          <w:bCs/>
          <w:i/>
          <w:kern w:val="24"/>
          <w:sz w:val="20"/>
        </w:rPr>
        <w:t xml:space="preserve">ng your research to the media.  </w:t>
      </w:r>
      <w:r w:rsidRPr="00595B27">
        <w:rPr>
          <w:rFonts w:ascii="Arial" w:eastAsia="+mj-ea" w:hAnsi="Arial" w:cs="Arial"/>
          <w:bCs/>
          <w:kern w:val="24"/>
          <w:sz w:val="20"/>
        </w:rPr>
        <w:t>Organizer and moderator of this invited session, NCME</w:t>
      </w:r>
      <w:r w:rsidRPr="00F95959">
        <w:rPr>
          <w:rFonts w:ascii="Arial" w:eastAsia="+mj-ea" w:hAnsi="Arial" w:cs="Arial"/>
          <w:bCs/>
          <w:kern w:val="24"/>
          <w:sz w:val="20"/>
        </w:rPr>
        <w:t xml:space="preserve"> </w:t>
      </w:r>
      <w:r w:rsidRPr="00D3168E">
        <w:rPr>
          <w:rFonts w:ascii="Arial" w:eastAsia="+mj-ea" w:hAnsi="Arial" w:cs="Arial"/>
          <w:bCs/>
          <w:kern w:val="24"/>
          <w:sz w:val="20"/>
        </w:rPr>
        <w:t>meeting, Toronto, April 2019.</w:t>
      </w:r>
    </w:p>
    <w:p w14:paraId="6AD02FA2" w14:textId="77777777" w:rsidR="00595B27" w:rsidRPr="00D3168E" w:rsidRDefault="00595B27" w:rsidP="00595B27">
      <w:pPr>
        <w:pStyle w:val="Header"/>
        <w:tabs>
          <w:tab w:val="clear" w:pos="4320"/>
          <w:tab w:val="clear" w:pos="8640"/>
        </w:tabs>
        <w:ind w:left="259" w:hanging="259"/>
        <w:rPr>
          <w:rFonts w:ascii="Arial" w:eastAsia="+mj-ea" w:hAnsi="Arial" w:cs="Arial"/>
          <w:bCs/>
          <w:kern w:val="24"/>
          <w:sz w:val="20"/>
        </w:rPr>
      </w:pPr>
    </w:p>
    <w:p w14:paraId="5D15897F" w14:textId="0BC6842E" w:rsidR="00F71A29" w:rsidRPr="009F77B9" w:rsidRDefault="00F71A29" w:rsidP="00F71A29">
      <w:pPr>
        <w:pStyle w:val="Header"/>
        <w:tabs>
          <w:tab w:val="clear" w:pos="4320"/>
          <w:tab w:val="clear" w:pos="8640"/>
        </w:tabs>
        <w:ind w:left="259" w:hanging="259"/>
        <w:rPr>
          <w:rFonts w:ascii="Arial" w:eastAsia="+mj-ea" w:hAnsi="Arial" w:cs="Arial"/>
          <w:bCs/>
          <w:kern w:val="24"/>
          <w:sz w:val="20"/>
        </w:rPr>
      </w:pPr>
      <w:r w:rsidRPr="00F71A29">
        <w:rPr>
          <w:rFonts w:ascii="Arial" w:eastAsia="+mj-ea" w:hAnsi="Arial" w:cs="Arial"/>
          <w:bCs/>
          <w:i/>
          <w:kern w:val="24"/>
          <w:sz w:val="20"/>
        </w:rPr>
        <w:t xml:space="preserve">Diversifying </w:t>
      </w:r>
      <w:r w:rsidR="003641F9" w:rsidRPr="00F71A29">
        <w:rPr>
          <w:rFonts w:ascii="Arial" w:eastAsia="+mj-ea" w:hAnsi="Arial" w:cs="Arial"/>
          <w:bCs/>
          <w:i/>
          <w:kern w:val="24"/>
          <w:sz w:val="20"/>
        </w:rPr>
        <w:t>admissions using constrained optimization</w:t>
      </w:r>
      <w:r w:rsidR="00D3168E">
        <w:rPr>
          <w:rFonts w:ascii="Arial" w:eastAsia="+mj-ea" w:hAnsi="Arial" w:cs="Arial"/>
          <w:bCs/>
          <w:i/>
          <w:kern w:val="24"/>
          <w:sz w:val="20"/>
        </w:rPr>
        <w:t>.</w:t>
      </w:r>
      <w:r w:rsidR="009F77B9">
        <w:rPr>
          <w:rFonts w:ascii="Arial" w:eastAsia="+mj-ea" w:hAnsi="Arial" w:cs="Arial"/>
          <w:bCs/>
          <w:i/>
          <w:kern w:val="24"/>
          <w:sz w:val="20"/>
        </w:rPr>
        <w:t xml:space="preserve"> </w:t>
      </w:r>
      <w:r w:rsidR="009F77B9" w:rsidRPr="009F77B9">
        <w:rPr>
          <w:rFonts w:ascii="Arial" w:eastAsia="+mj-ea" w:hAnsi="Arial" w:cs="Arial"/>
          <w:bCs/>
          <w:kern w:val="24"/>
          <w:sz w:val="20"/>
        </w:rPr>
        <w:t>I</w:t>
      </w:r>
      <w:r w:rsidRPr="009F77B9">
        <w:rPr>
          <w:rFonts w:ascii="Arial" w:eastAsia="+mj-ea" w:hAnsi="Arial" w:cs="Arial"/>
          <w:bCs/>
          <w:kern w:val="24"/>
          <w:sz w:val="20"/>
        </w:rPr>
        <w:t>nvited presentation, GRE Board meeting, Newport Beach, CA, February 2019.</w:t>
      </w:r>
    </w:p>
    <w:p w14:paraId="1E48C506" w14:textId="77777777" w:rsidR="00F71A29" w:rsidRPr="00F71A29" w:rsidRDefault="00F71A29" w:rsidP="00F71A29">
      <w:pPr>
        <w:pStyle w:val="Header"/>
        <w:tabs>
          <w:tab w:val="clear" w:pos="4320"/>
          <w:tab w:val="clear" w:pos="8640"/>
        </w:tabs>
        <w:ind w:left="259" w:hanging="259"/>
        <w:rPr>
          <w:rFonts w:ascii="Arial" w:eastAsia="+mj-ea" w:hAnsi="Arial" w:cs="Arial"/>
          <w:bCs/>
          <w:i/>
          <w:kern w:val="24"/>
          <w:sz w:val="20"/>
        </w:rPr>
      </w:pPr>
    </w:p>
    <w:p w14:paraId="68BB42A1" w14:textId="06A57679" w:rsidR="00F71A29" w:rsidRPr="009F77B9" w:rsidRDefault="00F71A29" w:rsidP="00F71A29">
      <w:pPr>
        <w:pStyle w:val="Header"/>
        <w:tabs>
          <w:tab w:val="clear" w:pos="4320"/>
          <w:tab w:val="clear" w:pos="8640"/>
        </w:tabs>
        <w:ind w:left="259" w:hanging="259"/>
        <w:rPr>
          <w:rFonts w:ascii="Arial" w:eastAsia="+mj-ea" w:hAnsi="Arial" w:cs="Arial"/>
          <w:bCs/>
          <w:kern w:val="24"/>
          <w:sz w:val="20"/>
        </w:rPr>
      </w:pPr>
      <w:r w:rsidRPr="00F71A29">
        <w:rPr>
          <w:rFonts w:ascii="Arial" w:eastAsia="+mj-ea" w:hAnsi="Arial" w:cs="Arial"/>
          <w:bCs/>
          <w:i/>
          <w:kern w:val="24"/>
          <w:sz w:val="20"/>
        </w:rPr>
        <w:t xml:space="preserve">Research on </w:t>
      </w:r>
      <w:r w:rsidR="003641F9" w:rsidRPr="00F71A29">
        <w:rPr>
          <w:rFonts w:ascii="Arial" w:eastAsia="+mj-ea" w:hAnsi="Arial" w:cs="Arial"/>
          <w:bCs/>
          <w:i/>
          <w:kern w:val="24"/>
          <w:sz w:val="20"/>
        </w:rPr>
        <w:t>diversifying a</w:t>
      </w:r>
      <w:r w:rsidRPr="00F71A29">
        <w:rPr>
          <w:rFonts w:ascii="Arial" w:eastAsia="+mj-ea" w:hAnsi="Arial" w:cs="Arial"/>
          <w:bCs/>
          <w:i/>
          <w:kern w:val="24"/>
          <w:sz w:val="20"/>
        </w:rPr>
        <w:t>dmissions</w:t>
      </w:r>
      <w:r w:rsidR="00D3168E" w:rsidRPr="009F77B9">
        <w:rPr>
          <w:rFonts w:ascii="Arial" w:eastAsia="+mj-ea" w:hAnsi="Arial" w:cs="Arial"/>
          <w:bCs/>
          <w:kern w:val="24"/>
          <w:sz w:val="20"/>
        </w:rPr>
        <w:t>. I</w:t>
      </w:r>
      <w:r w:rsidRPr="009F77B9">
        <w:rPr>
          <w:rFonts w:ascii="Arial" w:eastAsia="+mj-ea" w:hAnsi="Arial" w:cs="Arial"/>
          <w:bCs/>
          <w:kern w:val="24"/>
          <w:sz w:val="20"/>
        </w:rPr>
        <w:t>nvited presentation, ETS Board of Trustees meeting, Princeton, January 2019.</w:t>
      </w:r>
    </w:p>
    <w:p w14:paraId="215BCFCE" w14:textId="77777777" w:rsidR="00F71A29" w:rsidRPr="00F71A29" w:rsidRDefault="00F71A29" w:rsidP="00F71A29">
      <w:pPr>
        <w:pStyle w:val="Header"/>
        <w:tabs>
          <w:tab w:val="clear" w:pos="4320"/>
          <w:tab w:val="clear" w:pos="8640"/>
        </w:tabs>
        <w:ind w:left="259" w:hanging="259"/>
        <w:rPr>
          <w:rFonts w:ascii="Arial" w:eastAsia="+mj-ea" w:hAnsi="Arial" w:cs="Arial"/>
          <w:bCs/>
          <w:i/>
          <w:kern w:val="24"/>
          <w:sz w:val="20"/>
        </w:rPr>
      </w:pPr>
    </w:p>
    <w:p w14:paraId="37BFEFC3" w14:textId="276D34DC" w:rsidR="00176973" w:rsidRPr="00F95959" w:rsidRDefault="00176973" w:rsidP="00595B27">
      <w:pPr>
        <w:pStyle w:val="Header"/>
        <w:tabs>
          <w:tab w:val="clear" w:pos="4320"/>
          <w:tab w:val="clear" w:pos="8640"/>
        </w:tabs>
        <w:ind w:left="259" w:hanging="259"/>
        <w:rPr>
          <w:rFonts w:ascii="Arial" w:eastAsia="+mj-ea" w:hAnsi="Arial" w:cs="Arial"/>
          <w:bCs/>
          <w:kern w:val="24"/>
          <w:sz w:val="20"/>
        </w:rPr>
      </w:pPr>
      <w:r w:rsidRPr="00176973">
        <w:rPr>
          <w:rFonts w:ascii="Arial" w:eastAsia="+mj-ea" w:hAnsi="Arial" w:cs="Arial"/>
          <w:bCs/>
          <w:i/>
          <w:kern w:val="24"/>
          <w:sz w:val="20"/>
        </w:rPr>
        <w:t xml:space="preserve">Increasing the college admissions rate for students from low-income neighborhoods. </w:t>
      </w:r>
      <w:r w:rsidRPr="00F95959">
        <w:rPr>
          <w:rFonts w:ascii="Arial" w:eastAsia="+mj-ea" w:hAnsi="Arial" w:cs="Arial"/>
          <w:bCs/>
          <w:kern w:val="24"/>
          <w:sz w:val="20"/>
        </w:rPr>
        <w:t>NCME meeting, New York, April 201</w:t>
      </w:r>
      <w:r w:rsidR="00F95959" w:rsidRPr="00F95959">
        <w:rPr>
          <w:rFonts w:ascii="Arial" w:eastAsia="+mj-ea" w:hAnsi="Arial" w:cs="Arial"/>
          <w:bCs/>
          <w:kern w:val="24"/>
          <w:sz w:val="20"/>
        </w:rPr>
        <w:t>8</w:t>
      </w:r>
      <w:r w:rsidRPr="00F95959">
        <w:rPr>
          <w:rFonts w:ascii="Arial" w:eastAsia="+mj-ea" w:hAnsi="Arial" w:cs="Arial"/>
          <w:bCs/>
          <w:kern w:val="24"/>
          <w:sz w:val="20"/>
        </w:rPr>
        <w:t>.</w:t>
      </w:r>
    </w:p>
    <w:p w14:paraId="7D8AD536" w14:textId="77777777" w:rsidR="00F95959" w:rsidRDefault="00F95959" w:rsidP="00176973">
      <w:pPr>
        <w:pStyle w:val="Header"/>
        <w:tabs>
          <w:tab w:val="clear" w:pos="4320"/>
          <w:tab w:val="clear" w:pos="8640"/>
        </w:tabs>
        <w:ind w:left="259" w:hanging="259"/>
        <w:rPr>
          <w:rFonts w:ascii="Arial" w:eastAsia="+mj-ea" w:hAnsi="Arial" w:cs="Arial"/>
          <w:bCs/>
          <w:i/>
          <w:kern w:val="24"/>
          <w:sz w:val="20"/>
        </w:rPr>
      </w:pPr>
    </w:p>
    <w:p w14:paraId="01805063" w14:textId="52F247A5" w:rsidR="00F95959" w:rsidRPr="00F95959" w:rsidRDefault="00F95959" w:rsidP="00176973">
      <w:pPr>
        <w:pStyle w:val="Header"/>
        <w:tabs>
          <w:tab w:val="clear" w:pos="4320"/>
          <w:tab w:val="clear" w:pos="8640"/>
        </w:tabs>
        <w:ind w:left="259" w:hanging="259"/>
        <w:rPr>
          <w:rFonts w:ascii="Arial" w:eastAsia="+mj-ea" w:hAnsi="Arial" w:cs="Arial"/>
          <w:bCs/>
          <w:kern w:val="24"/>
          <w:sz w:val="20"/>
        </w:rPr>
      </w:pPr>
      <w:r w:rsidRPr="00F95959">
        <w:rPr>
          <w:rFonts w:ascii="Arial" w:eastAsia="+mj-ea" w:hAnsi="Arial" w:cs="Arial"/>
          <w:bCs/>
          <w:i/>
          <w:kern w:val="24"/>
          <w:sz w:val="20"/>
        </w:rPr>
        <w:t xml:space="preserve">Measuring </w:t>
      </w:r>
      <w:r>
        <w:rPr>
          <w:rFonts w:ascii="Arial" w:eastAsia="+mj-ea" w:hAnsi="Arial" w:cs="Arial"/>
          <w:bCs/>
          <w:i/>
          <w:kern w:val="24"/>
          <w:sz w:val="20"/>
        </w:rPr>
        <w:t>s</w:t>
      </w:r>
      <w:r w:rsidRPr="00F95959">
        <w:rPr>
          <w:rFonts w:ascii="Arial" w:eastAsia="+mj-ea" w:hAnsi="Arial" w:cs="Arial"/>
          <w:bCs/>
          <w:i/>
          <w:kern w:val="24"/>
          <w:sz w:val="20"/>
        </w:rPr>
        <w:t xml:space="preserve">uccess: Testing, </w:t>
      </w:r>
      <w:r w:rsidR="00ED17B1">
        <w:rPr>
          <w:rFonts w:ascii="Arial" w:eastAsia="+mj-ea" w:hAnsi="Arial" w:cs="Arial"/>
          <w:bCs/>
          <w:i/>
          <w:kern w:val="24"/>
          <w:sz w:val="20"/>
        </w:rPr>
        <w:t>g</w:t>
      </w:r>
      <w:r w:rsidRPr="00F95959">
        <w:rPr>
          <w:rFonts w:ascii="Arial" w:eastAsia="+mj-ea" w:hAnsi="Arial" w:cs="Arial"/>
          <w:bCs/>
          <w:i/>
          <w:kern w:val="24"/>
          <w:sz w:val="20"/>
        </w:rPr>
        <w:t>rades &amp; the</w:t>
      </w:r>
      <w:r>
        <w:rPr>
          <w:rFonts w:ascii="Arial" w:eastAsia="+mj-ea" w:hAnsi="Arial" w:cs="Arial"/>
          <w:bCs/>
          <w:i/>
          <w:kern w:val="24"/>
          <w:sz w:val="20"/>
        </w:rPr>
        <w:t xml:space="preserve"> future of college admissions </w:t>
      </w:r>
      <w:r w:rsidRPr="00F95959">
        <w:rPr>
          <w:rFonts w:ascii="Arial" w:eastAsia="+mj-ea" w:hAnsi="Arial" w:cs="Arial"/>
          <w:bCs/>
          <w:kern w:val="24"/>
          <w:sz w:val="20"/>
        </w:rPr>
        <w:t>(Invited panelist). College Board Colloquium, San Diego, January 2018.</w:t>
      </w:r>
    </w:p>
    <w:p w14:paraId="25B1D485" w14:textId="77777777" w:rsidR="00176973" w:rsidRPr="00176973" w:rsidRDefault="00176973" w:rsidP="00176973">
      <w:pPr>
        <w:pStyle w:val="Header"/>
        <w:tabs>
          <w:tab w:val="clear" w:pos="4320"/>
          <w:tab w:val="clear" w:pos="8640"/>
        </w:tabs>
        <w:ind w:left="259" w:hanging="259"/>
        <w:rPr>
          <w:rFonts w:ascii="Arial" w:eastAsia="+mj-ea" w:hAnsi="Arial" w:cs="Arial"/>
          <w:bCs/>
          <w:i/>
          <w:kern w:val="24"/>
          <w:sz w:val="20"/>
        </w:rPr>
      </w:pPr>
    </w:p>
    <w:p w14:paraId="2A633A62" w14:textId="0550A520" w:rsidR="00D55A19" w:rsidRPr="00A32EF9" w:rsidRDefault="00A32EF9" w:rsidP="00DE0958">
      <w:pPr>
        <w:pStyle w:val="Header"/>
        <w:tabs>
          <w:tab w:val="clear" w:pos="4320"/>
          <w:tab w:val="clear" w:pos="8640"/>
        </w:tabs>
        <w:ind w:left="259" w:hanging="259"/>
        <w:rPr>
          <w:rFonts w:ascii="Arial" w:eastAsia="+mj-ea" w:hAnsi="Arial" w:cs="Arial"/>
          <w:bCs/>
          <w:kern w:val="24"/>
          <w:sz w:val="20"/>
        </w:rPr>
      </w:pPr>
      <w:r w:rsidRPr="00A32EF9">
        <w:rPr>
          <w:rFonts w:ascii="Arial" w:eastAsia="+mj-ea" w:hAnsi="Arial" w:cs="Arial"/>
          <w:bCs/>
          <w:i/>
          <w:kern w:val="24"/>
          <w:sz w:val="20"/>
        </w:rPr>
        <w:t>Increasing the admission of low-income students usi</w:t>
      </w:r>
      <w:r>
        <w:rPr>
          <w:rFonts w:ascii="Arial" w:eastAsia="+mj-ea" w:hAnsi="Arial" w:cs="Arial"/>
          <w:bCs/>
          <w:i/>
          <w:kern w:val="24"/>
          <w:sz w:val="20"/>
        </w:rPr>
        <w:t>ng constrained optimization.</w:t>
      </w:r>
      <w:r w:rsidRPr="00A32EF9">
        <w:rPr>
          <w:rFonts w:ascii="Arial" w:eastAsia="+mj-ea" w:hAnsi="Arial" w:cs="Arial"/>
          <w:bCs/>
          <w:i/>
          <w:kern w:val="24"/>
          <w:sz w:val="20"/>
        </w:rPr>
        <w:t xml:space="preserve"> </w:t>
      </w:r>
      <w:r w:rsidRPr="00A32EF9">
        <w:rPr>
          <w:rFonts w:ascii="Arial" w:eastAsia="+mj-ea" w:hAnsi="Arial" w:cs="Arial"/>
          <w:bCs/>
          <w:kern w:val="24"/>
          <w:sz w:val="20"/>
        </w:rPr>
        <w:t xml:space="preserve">International Meeting of the </w:t>
      </w:r>
      <w:r w:rsidR="00D55A19" w:rsidRPr="00A32EF9">
        <w:rPr>
          <w:rFonts w:ascii="Arial" w:eastAsia="+mj-ea" w:hAnsi="Arial" w:cs="Arial"/>
          <w:bCs/>
          <w:kern w:val="24"/>
          <w:sz w:val="20"/>
        </w:rPr>
        <w:t>P</w:t>
      </w:r>
      <w:r w:rsidRPr="00A32EF9">
        <w:rPr>
          <w:rFonts w:ascii="Arial" w:eastAsia="+mj-ea" w:hAnsi="Arial" w:cs="Arial"/>
          <w:bCs/>
          <w:kern w:val="24"/>
          <w:sz w:val="20"/>
        </w:rPr>
        <w:t>sychometric Society, Zurich, July 2017.</w:t>
      </w:r>
    </w:p>
    <w:p w14:paraId="2CE06C5E" w14:textId="77777777" w:rsidR="00D55A19" w:rsidRDefault="00D55A19" w:rsidP="00DE0958">
      <w:pPr>
        <w:pStyle w:val="Header"/>
        <w:tabs>
          <w:tab w:val="clear" w:pos="4320"/>
          <w:tab w:val="clear" w:pos="8640"/>
        </w:tabs>
        <w:ind w:left="259" w:hanging="259"/>
        <w:rPr>
          <w:rFonts w:ascii="Arial" w:eastAsia="+mj-ea" w:hAnsi="Arial" w:cs="Arial"/>
          <w:bCs/>
          <w:i/>
          <w:kern w:val="24"/>
          <w:sz w:val="20"/>
        </w:rPr>
      </w:pPr>
    </w:p>
    <w:p w14:paraId="50F5ED91" w14:textId="05B82915" w:rsidR="00D55A19" w:rsidRDefault="00A32EF9" w:rsidP="00DE0958">
      <w:pPr>
        <w:pStyle w:val="Header"/>
        <w:tabs>
          <w:tab w:val="clear" w:pos="4320"/>
          <w:tab w:val="clear" w:pos="8640"/>
        </w:tabs>
        <w:ind w:left="259" w:hanging="259"/>
        <w:rPr>
          <w:rFonts w:ascii="Arial" w:eastAsia="+mj-ea" w:hAnsi="Arial" w:cs="Arial"/>
          <w:bCs/>
          <w:i/>
          <w:kern w:val="24"/>
          <w:sz w:val="20"/>
        </w:rPr>
      </w:pPr>
      <w:r w:rsidRPr="00A32EF9">
        <w:rPr>
          <w:rFonts w:ascii="Arial" w:eastAsia="+mj-ea" w:hAnsi="Arial" w:cs="Arial"/>
          <w:bCs/>
          <w:i/>
          <w:kern w:val="24"/>
          <w:sz w:val="20"/>
        </w:rPr>
        <w:t>Crafting a college class</w:t>
      </w:r>
      <w:r>
        <w:rPr>
          <w:rFonts w:ascii="Arial" w:eastAsia="+mj-ea" w:hAnsi="Arial" w:cs="Arial"/>
          <w:bCs/>
          <w:i/>
          <w:kern w:val="24"/>
          <w:sz w:val="20"/>
        </w:rPr>
        <w:t xml:space="preserve"> using constrained optimization. </w:t>
      </w:r>
      <w:r w:rsidR="007F00D9">
        <w:rPr>
          <w:rFonts w:ascii="Arial" w:eastAsia="+mj-ea" w:hAnsi="Arial" w:cs="Arial"/>
          <w:bCs/>
          <w:kern w:val="24"/>
          <w:sz w:val="20"/>
        </w:rPr>
        <w:t>A</w:t>
      </w:r>
      <w:r w:rsidRPr="005916D5">
        <w:rPr>
          <w:rFonts w:ascii="Arial" w:eastAsia="+mj-ea" w:hAnsi="Arial" w:cs="Arial"/>
          <w:bCs/>
          <w:kern w:val="24"/>
          <w:sz w:val="20"/>
        </w:rPr>
        <w:t>nnual conference of the Association for the Study of Higher Education</w:t>
      </w:r>
      <w:r w:rsidR="00ED17B1">
        <w:rPr>
          <w:rFonts w:ascii="Arial" w:eastAsia="+mj-ea" w:hAnsi="Arial" w:cs="Arial"/>
          <w:bCs/>
          <w:kern w:val="24"/>
          <w:sz w:val="20"/>
        </w:rPr>
        <w:t xml:space="preserve"> (ASHE)</w:t>
      </w:r>
      <w:r w:rsidRPr="005916D5">
        <w:rPr>
          <w:rFonts w:ascii="Arial" w:eastAsia="+mj-ea" w:hAnsi="Arial" w:cs="Arial"/>
          <w:bCs/>
          <w:kern w:val="24"/>
          <w:sz w:val="20"/>
        </w:rPr>
        <w:t xml:space="preserve">, </w:t>
      </w:r>
      <w:r>
        <w:rPr>
          <w:rFonts w:ascii="Arial" w:eastAsia="+mj-ea" w:hAnsi="Arial" w:cs="Arial"/>
          <w:bCs/>
          <w:kern w:val="24"/>
          <w:sz w:val="20"/>
        </w:rPr>
        <w:t>Columbus, Ohio</w:t>
      </w:r>
      <w:r w:rsidRPr="005916D5">
        <w:rPr>
          <w:rFonts w:ascii="Arial" w:eastAsia="+mj-ea" w:hAnsi="Arial" w:cs="Arial"/>
          <w:bCs/>
          <w:kern w:val="24"/>
          <w:sz w:val="20"/>
        </w:rPr>
        <w:t>, November 201</w:t>
      </w:r>
      <w:r>
        <w:rPr>
          <w:rFonts w:ascii="Arial" w:eastAsia="+mj-ea" w:hAnsi="Arial" w:cs="Arial"/>
          <w:bCs/>
          <w:kern w:val="24"/>
          <w:sz w:val="20"/>
        </w:rPr>
        <w:t>6.</w:t>
      </w:r>
    </w:p>
    <w:p w14:paraId="0E731EB6" w14:textId="77777777" w:rsidR="00D55A19" w:rsidRDefault="00D55A19" w:rsidP="00DE0958">
      <w:pPr>
        <w:pStyle w:val="Header"/>
        <w:tabs>
          <w:tab w:val="clear" w:pos="4320"/>
          <w:tab w:val="clear" w:pos="8640"/>
        </w:tabs>
        <w:ind w:left="259" w:hanging="259"/>
        <w:rPr>
          <w:rFonts w:ascii="Arial" w:eastAsia="+mj-ea" w:hAnsi="Arial" w:cs="Arial"/>
          <w:bCs/>
          <w:i/>
          <w:kern w:val="24"/>
          <w:sz w:val="20"/>
        </w:rPr>
      </w:pPr>
    </w:p>
    <w:p w14:paraId="55B16EF4" w14:textId="6054F744" w:rsidR="00B740A3" w:rsidRPr="00DE0958" w:rsidRDefault="00B740A3" w:rsidP="00DE0958">
      <w:pPr>
        <w:pStyle w:val="Header"/>
        <w:tabs>
          <w:tab w:val="clear" w:pos="4320"/>
          <w:tab w:val="clear" w:pos="8640"/>
        </w:tabs>
        <w:ind w:left="259" w:hanging="259"/>
        <w:rPr>
          <w:rFonts w:ascii="Arial" w:eastAsia="+mj-ea" w:hAnsi="Arial" w:cs="Arial"/>
          <w:bCs/>
          <w:i/>
          <w:kern w:val="24"/>
          <w:sz w:val="20"/>
        </w:rPr>
      </w:pPr>
      <w:r w:rsidRPr="005916D5">
        <w:rPr>
          <w:rFonts w:ascii="Arial" w:eastAsia="+mj-ea" w:hAnsi="Arial" w:cs="Arial"/>
          <w:bCs/>
          <w:i/>
          <w:kern w:val="24"/>
          <w:sz w:val="20"/>
        </w:rPr>
        <w:t xml:space="preserve">Admission to </w:t>
      </w:r>
      <w:r>
        <w:rPr>
          <w:rFonts w:ascii="Arial" w:eastAsia="+mj-ea" w:hAnsi="Arial" w:cs="Arial"/>
          <w:bCs/>
          <w:i/>
          <w:kern w:val="24"/>
          <w:sz w:val="20"/>
        </w:rPr>
        <w:t>college by lottery: S</w:t>
      </w:r>
      <w:r w:rsidRPr="005916D5">
        <w:rPr>
          <w:rFonts w:ascii="Arial" w:eastAsia="+mj-ea" w:hAnsi="Arial" w:cs="Arial"/>
          <w:bCs/>
          <w:i/>
          <w:kern w:val="24"/>
          <w:sz w:val="20"/>
        </w:rPr>
        <w:t>hould we give it a chance?</w:t>
      </w:r>
      <w:r w:rsidR="006B30EB">
        <w:rPr>
          <w:rFonts w:ascii="Arial" w:eastAsia="+mj-ea" w:hAnsi="Arial" w:cs="Arial"/>
          <w:bCs/>
          <w:i/>
          <w:kern w:val="24"/>
          <w:sz w:val="20"/>
        </w:rPr>
        <w:t xml:space="preserve"> </w:t>
      </w:r>
      <w:r w:rsidR="00ED17B1">
        <w:rPr>
          <w:rFonts w:ascii="Arial" w:eastAsia="+mj-ea" w:hAnsi="Arial" w:cs="Arial"/>
          <w:bCs/>
          <w:kern w:val="24"/>
          <w:sz w:val="20"/>
        </w:rPr>
        <w:t>ASHE meeting</w:t>
      </w:r>
      <w:r w:rsidRPr="00DE0958">
        <w:rPr>
          <w:rFonts w:ascii="Arial" w:eastAsia="+mj-ea" w:hAnsi="Arial" w:cs="Arial"/>
          <w:bCs/>
          <w:i/>
          <w:kern w:val="24"/>
          <w:sz w:val="20"/>
        </w:rPr>
        <w:t>, Denver, November 2015.</w:t>
      </w:r>
    </w:p>
    <w:p w14:paraId="12FA6760" w14:textId="77777777" w:rsidR="00B740A3" w:rsidRPr="005916D5" w:rsidRDefault="00B740A3" w:rsidP="00DE0958">
      <w:pPr>
        <w:pStyle w:val="Header"/>
        <w:tabs>
          <w:tab w:val="clear" w:pos="4320"/>
          <w:tab w:val="clear" w:pos="8640"/>
        </w:tabs>
        <w:ind w:left="259" w:hanging="259"/>
        <w:rPr>
          <w:rFonts w:ascii="Arial" w:eastAsia="+mj-ea" w:hAnsi="Arial" w:cs="Arial"/>
          <w:bCs/>
          <w:i/>
          <w:kern w:val="24"/>
          <w:sz w:val="20"/>
        </w:rPr>
      </w:pPr>
    </w:p>
    <w:p w14:paraId="2B5C9476" w14:textId="2F896ED8" w:rsidR="00B740A3" w:rsidRPr="005916D5" w:rsidRDefault="00B740A3" w:rsidP="00DE0958">
      <w:pPr>
        <w:pStyle w:val="Header"/>
        <w:tabs>
          <w:tab w:val="clear" w:pos="4320"/>
          <w:tab w:val="clear" w:pos="8640"/>
        </w:tabs>
        <w:ind w:left="259" w:hanging="259"/>
        <w:rPr>
          <w:rFonts w:ascii="Arial" w:hAnsi="Arial"/>
          <w:i/>
          <w:sz w:val="20"/>
        </w:rPr>
      </w:pPr>
      <w:r w:rsidRPr="005916D5">
        <w:rPr>
          <w:rFonts w:ascii="Arial" w:eastAsia="+mj-ea" w:hAnsi="Arial" w:cs="Arial"/>
          <w:bCs/>
          <w:i/>
          <w:kern w:val="24"/>
          <w:sz w:val="20"/>
        </w:rPr>
        <w:t xml:space="preserve">Crafting a college class: </w:t>
      </w:r>
      <w:r>
        <w:rPr>
          <w:rFonts w:ascii="Arial" w:eastAsia="+mj-ea" w:hAnsi="Arial" w:cs="Arial"/>
          <w:bCs/>
          <w:i/>
          <w:kern w:val="24"/>
          <w:sz w:val="20"/>
        </w:rPr>
        <w:t>M</w:t>
      </w:r>
      <w:r w:rsidRPr="005916D5">
        <w:rPr>
          <w:rFonts w:ascii="Arial" w:eastAsia="+mj-ea" w:hAnsi="Arial" w:cs="Arial"/>
          <w:bCs/>
          <w:i/>
          <w:kern w:val="24"/>
          <w:sz w:val="20"/>
        </w:rPr>
        <w:t>ethods based on academic performance, noncognitive factors, affirmative action,</w:t>
      </w:r>
      <w:r w:rsidRPr="00DE0958">
        <w:rPr>
          <w:rFonts w:ascii="Arial" w:eastAsia="+mj-ea" w:hAnsi="Arial" w:cs="Arial"/>
          <w:bCs/>
          <w:i/>
          <w:kern w:val="24"/>
          <w:sz w:val="20"/>
        </w:rPr>
        <w:t xml:space="preserve"> and more. 9th </w:t>
      </w:r>
      <w:proofErr w:type="spellStart"/>
      <w:r w:rsidRPr="00DE0958">
        <w:rPr>
          <w:rFonts w:ascii="Arial" w:eastAsia="+mj-ea" w:hAnsi="Arial" w:cs="Arial"/>
          <w:bCs/>
          <w:i/>
          <w:kern w:val="24"/>
          <w:sz w:val="20"/>
        </w:rPr>
        <w:t>Buros</w:t>
      </w:r>
      <w:proofErr w:type="spellEnd"/>
      <w:r w:rsidRPr="00DE0958">
        <w:rPr>
          <w:rFonts w:ascii="Arial" w:eastAsia="+mj-ea" w:hAnsi="Arial" w:cs="Arial"/>
          <w:bCs/>
          <w:i/>
          <w:kern w:val="24"/>
          <w:sz w:val="20"/>
        </w:rPr>
        <w:t xml:space="preserve">/ETS invited lecture, </w:t>
      </w:r>
      <w:proofErr w:type="spellStart"/>
      <w:r w:rsidRPr="00DE0958">
        <w:rPr>
          <w:rFonts w:ascii="Arial" w:eastAsia="+mj-ea" w:hAnsi="Arial" w:cs="Arial"/>
          <w:bCs/>
          <w:i/>
          <w:kern w:val="24"/>
          <w:sz w:val="20"/>
        </w:rPr>
        <w:t>Buros</w:t>
      </w:r>
      <w:proofErr w:type="spellEnd"/>
      <w:r w:rsidRPr="00DE0958">
        <w:rPr>
          <w:rFonts w:ascii="Arial" w:eastAsia="+mj-ea" w:hAnsi="Arial" w:cs="Arial"/>
          <w:bCs/>
          <w:i/>
          <w:kern w:val="24"/>
          <w:sz w:val="20"/>
        </w:rPr>
        <w:t xml:space="preserve"> Center for Testing, Lincoln, Nebraska, September 2015.</w:t>
      </w:r>
      <w:r w:rsidRPr="005916D5">
        <w:rPr>
          <w:rFonts w:ascii="Arial" w:hAnsi="Arial"/>
          <w:sz w:val="20"/>
        </w:rPr>
        <w:t xml:space="preserve"> </w:t>
      </w:r>
      <w:r w:rsidRPr="005916D5">
        <w:rPr>
          <w:rFonts w:ascii="Arial" w:hAnsi="Arial"/>
          <w:sz w:val="20"/>
        </w:rPr>
        <w:br/>
      </w:r>
    </w:p>
    <w:p w14:paraId="19B82A64" w14:textId="77777777" w:rsidR="00B740A3" w:rsidRPr="009500C4" w:rsidRDefault="00B740A3" w:rsidP="00DE0958">
      <w:pPr>
        <w:pStyle w:val="Header"/>
        <w:tabs>
          <w:tab w:val="clear" w:pos="4320"/>
          <w:tab w:val="clear" w:pos="8640"/>
        </w:tabs>
        <w:ind w:left="259" w:hanging="259"/>
        <w:rPr>
          <w:rFonts w:ascii="Arial" w:hAnsi="Arial"/>
          <w:sz w:val="20"/>
        </w:rPr>
      </w:pPr>
      <w:r w:rsidRPr="005916D5">
        <w:rPr>
          <w:rFonts w:ascii="Arial" w:hAnsi="Arial"/>
          <w:i/>
          <w:sz w:val="20"/>
        </w:rPr>
        <w:t>Impact of college admissions measures on characteristics of selected students</w:t>
      </w:r>
      <w:r>
        <w:rPr>
          <w:rFonts w:ascii="Arial" w:hAnsi="Arial"/>
          <w:i/>
          <w:sz w:val="20"/>
        </w:rPr>
        <w:t>.</w:t>
      </w:r>
      <w:r w:rsidRPr="005916D5">
        <w:rPr>
          <w:rFonts w:ascii="Arial" w:hAnsi="Arial"/>
          <w:i/>
          <w:sz w:val="20"/>
        </w:rPr>
        <w:t xml:space="preserve"> </w:t>
      </w:r>
      <w:r w:rsidRPr="009500C4">
        <w:rPr>
          <w:rFonts w:ascii="Arial" w:hAnsi="Arial"/>
          <w:sz w:val="20"/>
        </w:rPr>
        <w:t>NCME meeting, Chicago, April 2015.</w:t>
      </w:r>
    </w:p>
    <w:p w14:paraId="493F08A8" w14:textId="77777777" w:rsidR="00B740A3" w:rsidRDefault="00B740A3" w:rsidP="00DE0958">
      <w:pPr>
        <w:pStyle w:val="Header"/>
        <w:tabs>
          <w:tab w:val="clear" w:pos="4320"/>
          <w:tab w:val="clear" w:pos="8640"/>
        </w:tabs>
        <w:ind w:left="259" w:hanging="259"/>
        <w:rPr>
          <w:rFonts w:ascii="Arial" w:hAnsi="Arial"/>
          <w:i/>
          <w:sz w:val="20"/>
        </w:rPr>
      </w:pPr>
    </w:p>
    <w:p w14:paraId="215BA645" w14:textId="77777777" w:rsidR="00B740A3" w:rsidRPr="009500C4" w:rsidRDefault="00B740A3" w:rsidP="00DE0958">
      <w:pPr>
        <w:pStyle w:val="Header"/>
        <w:tabs>
          <w:tab w:val="clear" w:pos="4320"/>
          <w:tab w:val="clear" w:pos="8640"/>
        </w:tabs>
        <w:ind w:left="259" w:hanging="259"/>
        <w:rPr>
          <w:rFonts w:ascii="Arial" w:hAnsi="Arial"/>
          <w:sz w:val="20"/>
        </w:rPr>
      </w:pPr>
      <w:r w:rsidRPr="005916D5">
        <w:rPr>
          <w:rFonts w:ascii="Arial" w:hAnsi="Arial"/>
          <w:i/>
          <w:sz w:val="20"/>
        </w:rPr>
        <w:t xml:space="preserve">Extending </w:t>
      </w:r>
      <w:r>
        <w:rPr>
          <w:rFonts w:ascii="Arial" w:hAnsi="Arial"/>
          <w:i/>
          <w:sz w:val="20"/>
        </w:rPr>
        <w:t>t</w:t>
      </w:r>
      <w:r w:rsidRPr="005916D5">
        <w:rPr>
          <w:rFonts w:ascii="Arial" w:hAnsi="Arial"/>
          <w:i/>
          <w:sz w:val="20"/>
        </w:rPr>
        <w:t xml:space="preserve">he </w:t>
      </w:r>
      <w:r>
        <w:rPr>
          <w:rFonts w:ascii="Arial" w:hAnsi="Arial"/>
          <w:i/>
          <w:sz w:val="20"/>
        </w:rPr>
        <w:t>e</w:t>
      </w:r>
      <w:r w:rsidRPr="005916D5">
        <w:rPr>
          <w:rFonts w:ascii="Arial" w:hAnsi="Arial"/>
          <w:i/>
          <w:sz w:val="20"/>
        </w:rPr>
        <w:t>mpirical Bayes DIF procedure to polytomous items</w:t>
      </w:r>
      <w:r>
        <w:rPr>
          <w:rFonts w:ascii="Arial" w:hAnsi="Arial"/>
          <w:i/>
          <w:sz w:val="20"/>
        </w:rPr>
        <w:t>.</w:t>
      </w:r>
      <w:r w:rsidRPr="005916D5">
        <w:rPr>
          <w:rFonts w:ascii="Arial" w:hAnsi="Arial"/>
          <w:i/>
          <w:sz w:val="20"/>
        </w:rPr>
        <w:t xml:space="preserve"> </w:t>
      </w:r>
      <w:r w:rsidRPr="009500C4">
        <w:rPr>
          <w:rFonts w:ascii="Arial" w:hAnsi="Arial"/>
          <w:sz w:val="20"/>
        </w:rPr>
        <w:t>NCME meeting</w:t>
      </w:r>
      <w:r>
        <w:rPr>
          <w:rFonts w:ascii="Arial" w:hAnsi="Arial"/>
          <w:sz w:val="20"/>
        </w:rPr>
        <w:t>, Phila.</w:t>
      </w:r>
      <w:r w:rsidRPr="009500C4">
        <w:rPr>
          <w:rFonts w:ascii="Arial" w:hAnsi="Arial"/>
          <w:sz w:val="20"/>
        </w:rPr>
        <w:t>, April 2014.</w:t>
      </w:r>
    </w:p>
    <w:p w14:paraId="54067277" w14:textId="77777777" w:rsidR="00B740A3" w:rsidRDefault="00B740A3" w:rsidP="00DE0958">
      <w:pPr>
        <w:pStyle w:val="Header"/>
        <w:tabs>
          <w:tab w:val="clear" w:pos="4320"/>
          <w:tab w:val="clear" w:pos="8640"/>
        </w:tabs>
        <w:ind w:left="259" w:hanging="259"/>
        <w:rPr>
          <w:rFonts w:ascii="Arial" w:hAnsi="Arial"/>
          <w:i/>
          <w:sz w:val="20"/>
        </w:rPr>
      </w:pPr>
    </w:p>
    <w:p w14:paraId="1662316D" w14:textId="07C3089E" w:rsidR="00B740A3" w:rsidRPr="009500C4" w:rsidRDefault="00B740A3" w:rsidP="00DE0958">
      <w:pPr>
        <w:pStyle w:val="Header"/>
        <w:tabs>
          <w:tab w:val="clear" w:pos="4320"/>
          <w:tab w:val="clear" w:pos="8640"/>
        </w:tabs>
        <w:ind w:left="259" w:hanging="259"/>
        <w:rPr>
          <w:rFonts w:ascii="Arial" w:hAnsi="Arial"/>
          <w:sz w:val="20"/>
        </w:rPr>
      </w:pPr>
      <w:r w:rsidRPr="005916D5">
        <w:rPr>
          <w:rFonts w:ascii="Arial" w:hAnsi="Arial"/>
          <w:i/>
          <w:sz w:val="20"/>
        </w:rPr>
        <w:t xml:space="preserve">Improving DIF estimation through </w:t>
      </w:r>
      <w:r>
        <w:rPr>
          <w:rFonts w:ascii="Arial" w:hAnsi="Arial"/>
          <w:i/>
          <w:sz w:val="20"/>
        </w:rPr>
        <w:t>B</w:t>
      </w:r>
      <w:r w:rsidRPr="005916D5">
        <w:rPr>
          <w:rFonts w:ascii="Arial" w:hAnsi="Arial"/>
          <w:i/>
          <w:sz w:val="20"/>
        </w:rPr>
        <w:t>ayesian updating</w:t>
      </w:r>
      <w:r>
        <w:rPr>
          <w:rFonts w:ascii="Arial" w:hAnsi="Arial"/>
          <w:i/>
          <w:sz w:val="20"/>
        </w:rPr>
        <w:t>.</w:t>
      </w:r>
      <w:r w:rsidR="006B30EB">
        <w:rPr>
          <w:rFonts w:ascii="Arial" w:hAnsi="Arial"/>
          <w:i/>
          <w:sz w:val="20"/>
        </w:rPr>
        <w:t xml:space="preserve"> </w:t>
      </w:r>
      <w:r w:rsidRPr="009500C4">
        <w:rPr>
          <w:rFonts w:ascii="Arial" w:hAnsi="Arial"/>
          <w:sz w:val="20"/>
        </w:rPr>
        <w:t>Presented at the ETS San Francisco Office, August 2014 and at the ETS Princeton Office, November 2014.</w:t>
      </w:r>
    </w:p>
    <w:p w14:paraId="500ECF2E" w14:textId="77777777" w:rsidR="00B740A3" w:rsidRDefault="00B740A3" w:rsidP="00DE0958">
      <w:pPr>
        <w:pStyle w:val="Header"/>
        <w:tabs>
          <w:tab w:val="clear" w:pos="4320"/>
          <w:tab w:val="clear" w:pos="8640"/>
        </w:tabs>
        <w:ind w:left="259" w:hanging="259"/>
        <w:rPr>
          <w:rFonts w:ascii="Arial" w:hAnsi="Arial"/>
          <w:i/>
          <w:sz w:val="20"/>
        </w:rPr>
      </w:pPr>
    </w:p>
    <w:p w14:paraId="632EF478" w14:textId="77777777" w:rsidR="00B740A3" w:rsidRPr="005916D5" w:rsidRDefault="00B740A3" w:rsidP="00DE0958">
      <w:pPr>
        <w:pStyle w:val="Header"/>
        <w:tabs>
          <w:tab w:val="clear" w:pos="4320"/>
          <w:tab w:val="clear" w:pos="8640"/>
        </w:tabs>
        <w:ind w:left="259" w:hanging="259"/>
        <w:rPr>
          <w:rFonts w:ascii="Arial" w:hAnsi="Arial"/>
          <w:sz w:val="20"/>
        </w:rPr>
      </w:pPr>
      <w:r w:rsidRPr="00F460C8">
        <w:rPr>
          <w:rFonts w:ascii="Arial" w:hAnsi="Arial"/>
          <w:i/>
          <w:sz w:val="20"/>
        </w:rPr>
        <w:t>Implications of me</w:t>
      </w:r>
      <w:r>
        <w:rPr>
          <w:rFonts w:ascii="Arial" w:hAnsi="Arial"/>
          <w:i/>
          <w:sz w:val="20"/>
        </w:rPr>
        <w:t xml:space="preserve">asurement error for studies of </w:t>
      </w:r>
      <w:r w:rsidRPr="00F460C8">
        <w:rPr>
          <w:rFonts w:ascii="Arial" w:hAnsi="Arial"/>
          <w:i/>
          <w:sz w:val="20"/>
        </w:rPr>
        <w:t>predictive validity</w:t>
      </w:r>
      <w:r>
        <w:rPr>
          <w:rFonts w:ascii="Arial" w:hAnsi="Arial"/>
          <w:i/>
          <w:sz w:val="20"/>
        </w:rPr>
        <w:t>.</w:t>
      </w:r>
      <w:r w:rsidRPr="005916D5">
        <w:rPr>
          <w:rFonts w:ascii="Arial" w:hAnsi="Arial"/>
          <w:sz w:val="20"/>
        </w:rPr>
        <w:t xml:space="preserve"> ETS Seminar Series on Statistical Topics, Princeton, NJ, May 2013.</w:t>
      </w:r>
    </w:p>
    <w:p w14:paraId="1B659ADA" w14:textId="77777777" w:rsidR="00B740A3" w:rsidRPr="005916D5" w:rsidRDefault="00B740A3" w:rsidP="00DE0958">
      <w:pPr>
        <w:pStyle w:val="Header"/>
        <w:tabs>
          <w:tab w:val="clear" w:pos="4320"/>
          <w:tab w:val="clear" w:pos="8640"/>
        </w:tabs>
        <w:ind w:left="259" w:hanging="259"/>
        <w:rPr>
          <w:rFonts w:ascii="Arial" w:hAnsi="Arial"/>
          <w:i/>
          <w:sz w:val="20"/>
        </w:rPr>
      </w:pPr>
    </w:p>
    <w:p w14:paraId="23F26F52" w14:textId="6BCB1E3E" w:rsidR="00B740A3" w:rsidRPr="00F460C8" w:rsidRDefault="00B740A3" w:rsidP="00DE0958">
      <w:pPr>
        <w:pStyle w:val="Header"/>
        <w:tabs>
          <w:tab w:val="clear" w:pos="4320"/>
          <w:tab w:val="clear" w:pos="8640"/>
        </w:tabs>
        <w:ind w:left="259" w:hanging="259"/>
        <w:rPr>
          <w:rFonts w:ascii="Arial" w:hAnsi="Arial"/>
          <w:i/>
          <w:sz w:val="20"/>
        </w:rPr>
      </w:pPr>
      <w:r w:rsidRPr="00F460C8">
        <w:rPr>
          <w:rFonts w:ascii="Arial" w:hAnsi="Arial"/>
          <w:i/>
          <w:sz w:val="20"/>
        </w:rPr>
        <w:t>Validity and fairness considerations for multistage testing</w:t>
      </w:r>
      <w:r w:rsidRPr="000C6400">
        <w:rPr>
          <w:rFonts w:ascii="Arial" w:hAnsi="Arial"/>
          <w:sz w:val="20"/>
        </w:rPr>
        <w:t>.</w:t>
      </w:r>
      <w:r w:rsidR="006B30EB">
        <w:rPr>
          <w:rFonts w:ascii="Arial" w:hAnsi="Arial"/>
          <w:sz w:val="20"/>
        </w:rPr>
        <w:t xml:space="preserve"> </w:t>
      </w:r>
      <w:r w:rsidRPr="000C6400">
        <w:rPr>
          <w:rFonts w:ascii="Arial" w:hAnsi="Arial"/>
          <w:sz w:val="20"/>
        </w:rPr>
        <w:t>NCME meeting, San Francisco, April 2013.</w:t>
      </w:r>
    </w:p>
    <w:p w14:paraId="26A55344" w14:textId="77777777" w:rsidR="00B740A3" w:rsidRDefault="00B740A3" w:rsidP="00DE0958">
      <w:pPr>
        <w:pStyle w:val="Header"/>
        <w:tabs>
          <w:tab w:val="clear" w:pos="4320"/>
          <w:tab w:val="clear" w:pos="8640"/>
        </w:tabs>
        <w:ind w:left="259" w:hanging="259"/>
        <w:rPr>
          <w:rFonts w:ascii="Arial" w:hAnsi="Arial"/>
          <w:i/>
          <w:sz w:val="20"/>
        </w:rPr>
      </w:pPr>
    </w:p>
    <w:p w14:paraId="2F780D34" w14:textId="79CC1D94" w:rsidR="00B740A3" w:rsidRDefault="00B740A3" w:rsidP="00DE0958">
      <w:pPr>
        <w:pStyle w:val="Header"/>
        <w:tabs>
          <w:tab w:val="clear" w:pos="4320"/>
          <w:tab w:val="clear" w:pos="8640"/>
        </w:tabs>
        <w:ind w:left="259" w:hanging="259"/>
        <w:rPr>
          <w:rFonts w:ascii="Arial" w:hAnsi="Arial"/>
          <w:sz w:val="20"/>
        </w:rPr>
      </w:pPr>
      <w:r w:rsidRPr="00C76126">
        <w:rPr>
          <w:rFonts w:ascii="Arial" w:hAnsi="Arial"/>
          <w:i/>
          <w:sz w:val="20"/>
        </w:rPr>
        <w:t xml:space="preserve">The role of admissions test scores, socioeconomic </w:t>
      </w:r>
      <w:r>
        <w:rPr>
          <w:rFonts w:ascii="Arial" w:hAnsi="Arial"/>
          <w:i/>
          <w:sz w:val="20"/>
        </w:rPr>
        <w:t xml:space="preserve">status, and high school grades </w:t>
      </w:r>
      <w:r w:rsidRPr="00C76126">
        <w:rPr>
          <w:rFonts w:ascii="Arial" w:hAnsi="Arial"/>
          <w:i/>
          <w:sz w:val="20"/>
        </w:rPr>
        <w:t>in predicting college achievement</w:t>
      </w:r>
      <w:r w:rsidRPr="00C76126">
        <w:rPr>
          <w:rFonts w:ascii="Arial" w:hAnsi="Arial"/>
          <w:sz w:val="20"/>
        </w:rPr>
        <w:t>.</w:t>
      </w:r>
      <w:r w:rsidR="006B30EB">
        <w:rPr>
          <w:rFonts w:ascii="Arial" w:hAnsi="Arial"/>
          <w:sz w:val="20"/>
        </w:rPr>
        <w:t xml:space="preserve"> </w:t>
      </w:r>
      <w:r>
        <w:rPr>
          <w:rFonts w:ascii="Arial" w:hAnsi="Arial"/>
          <w:sz w:val="20"/>
        </w:rPr>
        <w:t>Invited presentation at a conf</w:t>
      </w:r>
      <w:r w:rsidRPr="00C76126">
        <w:rPr>
          <w:rFonts w:ascii="Arial" w:hAnsi="Arial"/>
          <w:sz w:val="20"/>
        </w:rPr>
        <w:t>erence sponsored by the Chilean Ministry of Education, Santiago, Chile, June 2012.</w:t>
      </w:r>
    </w:p>
    <w:p w14:paraId="2B9F51E4" w14:textId="77777777" w:rsidR="00B740A3" w:rsidRDefault="00B740A3" w:rsidP="00DE0958">
      <w:pPr>
        <w:pStyle w:val="Header"/>
        <w:tabs>
          <w:tab w:val="clear" w:pos="4320"/>
          <w:tab w:val="clear" w:pos="8640"/>
        </w:tabs>
        <w:ind w:left="259" w:hanging="259"/>
        <w:rPr>
          <w:rFonts w:ascii="Arial" w:hAnsi="Arial"/>
          <w:sz w:val="20"/>
        </w:rPr>
      </w:pPr>
    </w:p>
    <w:p w14:paraId="052DBCE6" w14:textId="77777777" w:rsidR="005109AB" w:rsidRPr="00801950" w:rsidRDefault="005109AB" w:rsidP="005109AB">
      <w:pPr>
        <w:keepNext/>
        <w:rPr>
          <w:rFonts w:ascii="Arial" w:hAnsi="Arial"/>
          <w:b/>
          <w:sz w:val="20"/>
          <w:u w:val="single"/>
        </w:rPr>
      </w:pPr>
      <w:r w:rsidRPr="00801950">
        <w:rPr>
          <w:rFonts w:ascii="Arial" w:hAnsi="Arial"/>
          <w:b/>
          <w:sz w:val="20"/>
          <w:u w:val="single"/>
        </w:rPr>
        <w:lastRenderedPageBreak/>
        <w:t>Selected Presentations (continued)</w:t>
      </w:r>
    </w:p>
    <w:p w14:paraId="1A15750B" w14:textId="6E38EA36" w:rsidR="00B740A3" w:rsidRPr="00D20DF1" w:rsidRDefault="00B740A3" w:rsidP="00DE0958">
      <w:pPr>
        <w:pStyle w:val="Header"/>
        <w:tabs>
          <w:tab w:val="clear" w:pos="4320"/>
          <w:tab w:val="clear" w:pos="8640"/>
        </w:tabs>
        <w:ind w:left="259" w:hanging="259"/>
        <w:rPr>
          <w:rFonts w:ascii="Arial" w:hAnsi="Arial"/>
          <w:sz w:val="20"/>
        </w:rPr>
      </w:pPr>
      <w:r w:rsidRPr="00D20DF1">
        <w:rPr>
          <w:rFonts w:ascii="Arial" w:hAnsi="Arial"/>
          <w:sz w:val="20"/>
        </w:rPr>
        <w:t>Reflections on the use of writing tests in college admissions:</w:t>
      </w:r>
      <w:r w:rsidR="006B30EB">
        <w:rPr>
          <w:rFonts w:ascii="Arial" w:hAnsi="Arial"/>
          <w:sz w:val="20"/>
        </w:rPr>
        <w:t xml:space="preserve"> </w:t>
      </w:r>
      <w:r w:rsidRPr="00D20DF1">
        <w:rPr>
          <w:rFonts w:ascii="Arial" w:hAnsi="Arial"/>
          <w:sz w:val="20"/>
        </w:rPr>
        <w:t>I</w:t>
      </w:r>
      <w:r>
        <w:rPr>
          <w:rFonts w:ascii="Arial" w:hAnsi="Arial"/>
          <w:sz w:val="20"/>
        </w:rPr>
        <w:t>nvited presentation at a conf</w:t>
      </w:r>
      <w:r w:rsidRPr="00C76126">
        <w:rPr>
          <w:rFonts w:ascii="Arial" w:hAnsi="Arial"/>
          <w:sz w:val="20"/>
        </w:rPr>
        <w:t>erence sponsored by the Chilean Ministry of Education, Santiago, Chile, June 2012</w:t>
      </w:r>
      <w:r>
        <w:rPr>
          <w:rFonts w:ascii="Arial" w:hAnsi="Arial"/>
          <w:sz w:val="20"/>
        </w:rPr>
        <w:t>.</w:t>
      </w:r>
      <w:r w:rsidRPr="00D20DF1">
        <w:rPr>
          <w:rFonts w:ascii="Arial" w:hAnsi="Arial"/>
          <w:sz w:val="20"/>
        </w:rPr>
        <w:t xml:space="preserve"> </w:t>
      </w:r>
    </w:p>
    <w:p w14:paraId="4437D8F9" w14:textId="77777777" w:rsidR="00B740A3" w:rsidRDefault="00B740A3" w:rsidP="00DE0958">
      <w:pPr>
        <w:pStyle w:val="Header"/>
        <w:tabs>
          <w:tab w:val="clear" w:pos="4320"/>
          <w:tab w:val="clear" w:pos="8640"/>
        </w:tabs>
        <w:ind w:left="259" w:hanging="259"/>
        <w:rPr>
          <w:rFonts w:ascii="Arial" w:hAnsi="Arial"/>
          <w:sz w:val="20"/>
        </w:rPr>
      </w:pPr>
    </w:p>
    <w:p w14:paraId="2D8BA838" w14:textId="056627A7" w:rsidR="00B740A3" w:rsidRPr="00D20DF1" w:rsidRDefault="00B740A3" w:rsidP="00DE0958">
      <w:pPr>
        <w:pStyle w:val="Header"/>
        <w:tabs>
          <w:tab w:val="clear" w:pos="4320"/>
          <w:tab w:val="clear" w:pos="8640"/>
        </w:tabs>
        <w:ind w:left="259" w:hanging="259"/>
        <w:rPr>
          <w:rFonts w:ascii="Arial" w:hAnsi="Arial"/>
          <w:sz w:val="20"/>
        </w:rPr>
      </w:pPr>
      <w:r w:rsidRPr="00D20DF1">
        <w:rPr>
          <w:rFonts w:ascii="Arial" w:hAnsi="Arial"/>
          <w:sz w:val="20"/>
        </w:rPr>
        <w:t>Efficacy of criterion refinement in DIF analysis.</w:t>
      </w:r>
      <w:r w:rsidR="006B30EB">
        <w:rPr>
          <w:rFonts w:ascii="Arial" w:hAnsi="Arial"/>
          <w:sz w:val="20"/>
        </w:rPr>
        <w:t xml:space="preserve"> </w:t>
      </w:r>
      <w:r w:rsidR="00ED17B1">
        <w:rPr>
          <w:rFonts w:ascii="Arial" w:hAnsi="Arial"/>
          <w:sz w:val="20"/>
        </w:rPr>
        <w:t>American Educational Research Association (</w:t>
      </w:r>
      <w:r w:rsidRPr="00D20DF1">
        <w:rPr>
          <w:rFonts w:ascii="Arial" w:hAnsi="Arial"/>
          <w:sz w:val="20"/>
        </w:rPr>
        <w:t>AERA</w:t>
      </w:r>
      <w:r w:rsidR="00ED17B1">
        <w:rPr>
          <w:rFonts w:ascii="Arial" w:hAnsi="Arial"/>
          <w:sz w:val="20"/>
        </w:rPr>
        <w:t>)</w:t>
      </w:r>
      <w:r w:rsidRPr="00D20DF1">
        <w:rPr>
          <w:rFonts w:ascii="Arial" w:hAnsi="Arial"/>
          <w:sz w:val="20"/>
        </w:rPr>
        <w:t xml:space="preserve"> meeting, Vancouver, BC, April 2012.</w:t>
      </w:r>
    </w:p>
    <w:p w14:paraId="61C12510" w14:textId="77777777" w:rsidR="00B740A3" w:rsidRPr="00D20DF1" w:rsidRDefault="00B740A3" w:rsidP="00DE0958">
      <w:pPr>
        <w:pStyle w:val="Header"/>
        <w:tabs>
          <w:tab w:val="clear" w:pos="4320"/>
          <w:tab w:val="clear" w:pos="8640"/>
        </w:tabs>
        <w:ind w:left="259" w:hanging="259"/>
        <w:rPr>
          <w:rFonts w:ascii="Arial" w:hAnsi="Arial"/>
          <w:sz w:val="20"/>
        </w:rPr>
      </w:pPr>
    </w:p>
    <w:p w14:paraId="49B7C3E8" w14:textId="77777777" w:rsidR="00B740A3" w:rsidRPr="00D20DF1" w:rsidRDefault="00B740A3" w:rsidP="00DE0958">
      <w:pPr>
        <w:pStyle w:val="Header"/>
        <w:tabs>
          <w:tab w:val="clear" w:pos="4320"/>
          <w:tab w:val="clear" w:pos="8640"/>
        </w:tabs>
        <w:ind w:left="259" w:hanging="259"/>
        <w:rPr>
          <w:rFonts w:ascii="Arial" w:hAnsi="Arial"/>
          <w:sz w:val="20"/>
        </w:rPr>
      </w:pPr>
      <w:r w:rsidRPr="00D20DF1">
        <w:rPr>
          <w:rFonts w:ascii="Arial" w:hAnsi="Arial"/>
          <w:sz w:val="20"/>
        </w:rPr>
        <w:t>Disentangling the role of high school grades, SAT scores, and SES in predicting college achievement. AERA meeting, Vancouver, BC, April 2012.</w:t>
      </w:r>
    </w:p>
    <w:p w14:paraId="29E3871B" w14:textId="77777777" w:rsidR="00B740A3" w:rsidRPr="00D20DF1" w:rsidRDefault="00B740A3" w:rsidP="00DE0958">
      <w:pPr>
        <w:pStyle w:val="Header"/>
        <w:tabs>
          <w:tab w:val="clear" w:pos="4320"/>
          <w:tab w:val="clear" w:pos="8640"/>
        </w:tabs>
        <w:ind w:left="259" w:hanging="259"/>
        <w:rPr>
          <w:rFonts w:ascii="Arial" w:hAnsi="Arial"/>
          <w:sz w:val="20"/>
        </w:rPr>
      </w:pPr>
    </w:p>
    <w:p w14:paraId="18C2D8E6" w14:textId="77777777" w:rsidR="00B740A3" w:rsidRPr="00D20DF1" w:rsidRDefault="00B740A3" w:rsidP="00DE0958">
      <w:pPr>
        <w:pStyle w:val="Header"/>
        <w:tabs>
          <w:tab w:val="clear" w:pos="4320"/>
          <w:tab w:val="clear" w:pos="8640"/>
        </w:tabs>
        <w:ind w:left="259" w:hanging="259"/>
        <w:rPr>
          <w:rFonts w:ascii="Arial" w:hAnsi="Arial"/>
          <w:sz w:val="20"/>
        </w:rPr>
      </w:pPr>
      <w:r w:rsidRPr="00D20DF1">
        <w:rPr>
          <w:rFonts w:ascii="Arial" w:hAnsi="Arial"/>
          <w:sz w:val="20"/>
        </w:rPr>
        <w:t>Comparing graphical and verbal representations of measurement error in test score reports. NCME meeting, Vancouver, BC, April 2012.</w:t>
      </w:r>
    </w:p>
    <w:p w14:paraId="0607AAFA" w14:textId="77777777" w:rsidR="00B740A3" w:rsidRPr="00D20DF1" w:rsidRDefault="00B740A3" w:rsidP="00DE0958">
      <w:pPr>
        <w:pStyle w:val="Header"/>
        <w:tabs>
          <w:tab w:val="clear" w:pos="4320"/>
          <w:tab w:val="clear" w:pos="8640"/>
        </w:tabs>
        <w:ind w:left="259" w:hanging="259"/>
        <w:rPr>
          <w:rFonts w:ascii="Arial" w:hAnsi="Arial"/>
          <w:sz w:val="20"/>
        </w:rPr>
      </w:pPr>
    </w:p>
    <w:p w14:paraId="6F36EDDE" w14:textId="279CFD1E" w:rsidR="00B740A3" w:rsidRPr="00D20DF1" w:rsidRDefault="00B740A3" w:rsidP="00DE0958">
      <w:pPr>
        <w:pStyle w:val="Header"/>
        <w:tabs>
          <w:tab w:val="clear" w:pos="4320"/>
          <w:tab w:val="clear" w:pos="8640"/>
        </w:tabs>
        <w:ind w:left="259" w:hanging="259"/>
        <w:rPr>
          <w:rFonts w:ascii="Arial" w:hAnsi="Arial"/>
          <w:sz w:val="20"/>
        </w:rPr>
      </w:pPr>
      <w:r w:rsidRPr="00D20DF1">
        <w:rPr>
          <w:rFonts w:ascii="Arial" w:hAnsi="Arial"/>
          <w:sz w:val="20"/>
        </w:rPr>
        <w:t>Improving DIF estimation through Bayesian updating.</w:t>
      </w:r>
      <w:r w:rsidR="006B30EB">
        <w:rPr>
          <w:rFonts w:ascii="Arial" w:hAnsi="Arial"/>
          <w:sz w:val="20"/>
        </w:rPr>
        <w:t xml:space="preserve"> </w:t>
      </w:r>
      <w:r w:rsidRPr="00D20DF1">
        <w:rPr>
          <w:rFonts w:ascii="Arial" w:hAnsi="Arial"/>
          <w:sz w:val="20"/>
        </w:rPr>
        <w:t>Invited presentation, CTB McGraw-Hill, Monterey, CA, February 2012.</w:t>
      </w:r>
    </w:p>
    <w:p w14:paraId="0E36F6F3" w14:textId="77777777" w:rsidR="00156449" w:rsidRDefault="00156449" w:rsidP="00DE0958">
      <w:pPr>
        <w:pStyle w:val="Header"/>
        <w:tabs>
          <w:tab w:val="clear" w:pos="4320"/>
          <w:tab w:val="clear" w:pos="8640"/>
        </w:tabs>
        <w:ind w:left="259" w:hanging="259"/>
        <w:rPr>
          <w:rFonts w:ascii="Arial" w:hAnsi="Arial"/>
          <w:i/>
          <w:sz w:val="20"/>
        </w:rPr>
      </w:pPr>
    </w:p>
    <w:p w14:paraId="08E2E054" w14:textId="77777777" w:rsidR="00B740A3" w:rsidRDefault="00B740A3" w:rsidP="00DE0958">
      <w:pPr>
        <w:pStyle w:val="Header"/>
        <w:tabs>
          <w:tab w:val="clear" w:pos="4320"/>
          <w:tab w:val="clear" w:pos="8640"/>
        </w:tabs>
        <w:ind w:left="259" w:hanging="259"/>
        <w:rPr>
          <w:rFonts w:ascii="Arial" w:hAnsi="Arial"/>
          <w:sz w:val="20"/>
        </w:rPr>
      </w:pPr>
      <w:r w:rsidRPr="001F04DB">
        <w:rPr>
          <w:rFonts w:ascii="Arial" w:hAnsi="Arial"/>
          <w:i/>
          <w:sz w:val="20"/>
        </w:rPr>
        <w:t>Scaling, linking, and reporting through-course summative assessments</w:t>
      </w:r>
      <w:r>
        <w:rPr>
          <w:rFonts w:ascii="Arial" w:hAnsi="Arial"/>
          <w:i/>
          <w:sz w:val="20"/>
        </w:rPr>
        <w:t xml:space="preserve"> </w:t>
      </w:r>
      <w:r w:rsidRPr="003C1BAE">
        <w:rPr>
          <w:rFonts w:ascii="Arial" w:hAnsi="Arial"/>
          <w:sz w:val="20"/>
        </w:rPr>
        <w:t>(with R. Mislevy).</w:t>
      </w:r>
      <w:r>
        <w:rPr>
          <w:rFonts w:ascii="Arial" w:hAnsi="Arial"/>
          <w:sz w:val="20"/>
        </w:rPr>
        <w:t xml:space="preserve"> </w:t>
      </w:r>
      <w:r w:rsidRPr="00D044DC">
        <w:rPr>
          <w:rFonts w:ascii="Arial" w:hAnsi="Arial"/>
          <w:sz w:val="20"/>
        </w:rPr>
        <w:t>Ledyard R. Tucker Works series, ETS, July 2011.</w:t>
      </w:r>
    </w:p>
    <w:p w14:paraId="4853EA51" w14:textId="77777777" w:rsidR="00716970" w:rsidRDefault="00716970" w:rsidP="00DE0958">
      <w:pPr>
        <w:pStyle w:val="Header"/>
        <w:tabs>
          <w:tab w:val="clear" w:pos="4320"/>
          <w:tab w:val="clear" w:pos="8640"/>
        </w:tabs>
        <w:ind w:left="259" w:hanging="259"/>
      </w:pPr>
    </w:p>
    <w:p w14:paraId="4E35E162" w14:textId="77777777" w:rsidR="00B740A3" w:rsidRPr="00624585" w:rsidRDefault="004C18E4" w:rsidP="00DE0958">
      <w:pPr>
        <w:pStyle w:val="Header"/>
        <w:tabs>
          <w:tab w:val="clear" w:pos="4320"/>
          <w:tab w:val="clear" w:pos="8640"/>
        </w:tabs>
        <w:ind w:left="259" w:hanging="259"/>
        <w:rPr>
          <w:rFonts w:ascii="Arial" w:hAnsi="Arial"/>
          <w:i/>
          <w:sz w:val="20"/>
        </w:rPr>
      </w:pPr>
      <w:hyperlink r:id="rId21" w:history="1">
        <w:r w:rsidR="00B740A3" w:rsidRPr="001F04DB">
          <w:rPr>
            <w:rFonts w:ascii="Arial" w:hAnsi="Arial"/>
            <w:i/>
            <w:sz w:val="20"/>
          </w:rPr>
          <w:t>Reducing systematic errors in college grade predictions using an index of high school socioeconomic status</w:t>
        </w:r>
      </w:hyperlink>
      <w:r w:rsidR="00B740A3" w:rsidRPr="00624585">
        <w:rPr>
          <w:rFonts w:ascii="Arial" w:hAnsi="Arial"/>
          <w:sz w:val="20"/>
        </w:rPr>
        <w:t>. AERA meeting, New Orleans, April 2011.</w:t>
      </w:r>
      <w:r w:rsidR="00B740A3" w:rsidRPr="00624585">
        <w:rPr>
          <w:rFonts w:ascii="Arial" w:hAnsi="Arial"/>
          <w:i/>
          <w:sz w:val="20"/>
        </w:rPr>
        <w:t xml:space="preserve"> </w:t>
      </w:r>
    </w:p>
    <w:p w14:paraId="0414549C" w14:textId="77777777" w:rsidR="00B740A3" w:rsidRPr="001F04DB" w:rsidRDefault="00B740A3" w:rsidP="00DE0958">
      <w:pPr>
        <w:pStyle w:val="Header"/>
        <w:tabs>
          <w:tab w:val="clear" w:pos="4320"/>
          <w:tab w:val="clear" w:pos="8640"/>
        </w:tabs>
        <w:ind w:left="259" w:hanging="259"/>
        <w:rPr>
          <w:rFonts w:ascii="Arial" w:hAnsi="Arial"/>
          <w:i/>
          <w:sz w:val="20"/>
        </w:rPr>
      </w:pPr>
    </w:p>
    <w:p w14:paraId="1AFE8D49" w14:textId="18C6555B" w:rsidR="00B740A3" w:rsidRPr="00D044DC" w:rsidRDefault="00B740A3" w:rsidP="00DE0958">
      <w:pPr>
        <w:pStyle w:val="Header"/>
        <w:tabs>
          <w:tab w:val="clear" w:pos="4320"/>
          <w:tab w:val="clear" w:pos="8640"/>
        </w:tabs>
        <w:ind w:left="259" w:hanging="259"/>
        <w:rPr>
          <w:rFonts w:ascii="Arial" w:hAnsi="Arial"/>
          <w:sz w:val="20"/>
        </w:rPr>
      </w:pPr>
      <w:r w:rsidRPr="001F04DB">
        <w:rPr>
          <w:rFonts w:ascii="Arial" w:hAnsi="Arial"/>
          <w:i/>
          <w:sz w:val="20"/>
        </w:rPr>
        <w:t xml:space="preserve">Innovative opportunities and measurement challenges in through-course summative assessments: </w:t>
      </w:r>
      <w:r w:rsidRPr="00D044DC">
        <w:rPr>
          <w:rFonts w:ascii="Arial" w:hAnsi="Arial"/>
          <w:sz w:val="20"/>
        </w:rPr>
        <w:t xml:space="preserve">NCME </w:t>
      </w:r>
      <w:r w:rsidR="00ED17B1">
        <w:rPr>
          <w:rFonts w:ascii="Arial" w:hAnsi="Arial"/>
          <w:sz w:val="20"/>
        </w:rPr>
        <w:t>meeting</w:t>
      </w:r>
      <w:r w:rsidRPr="00D044DC">
        <w:rPr>
          <w:rFonts w:ascii="Arial" w:hAnsi="Arial"/>
          <w:sz w:val="20"/>
        </w:rPr>
        <w:t>, New</w:t>
      </w:r>
      <w:r>
        <w:rPr>
          <w:rFonts w:ascii="Arial" w:hAnsi="Arial"/>
          <w:sz w:val="20"/>
        </w:rPr>
        <w:t xml:space="preserve"> Orleans, April 2011; </w:t>
      </w:r>
      <w:r w:rsidRPr="00582A0A">
        <w:rPr>
          <w:rFonts w:ascii="Arial" w:hAnsi="Arial"/>
          <w:sz w:val="20"/>
        </w:rPr>
        <w:t>National Conference on Student Assessment, Orlando, June 2011.</w:t>
      </w:r>
    </w:p>
    <w:p w14:paraId="327EEE3B" w14:textId="77777777" w:rsidR="00B740A3" w:rsidRPr="00D044DC" w:rsidRDefault="00B740A3" w:rsidP="00DE0958">
      <w:pPr>
        <w:pStyle w:val="Header"/>
        <w:tabs>
          <w:tab w:val="clear" w:pos="4320"/>
          <w:tab w:val="clear" w:pos="8640"/>
        </w:tabs>
        <w:ind w:left="259" w:hanging="259"/>
        <w:rPr>
          <w:rFonts w:ascii="Arial" w:hAnsi="Arial"/>
          <w:sz w:val="20"/>
        </w:rPr>
      </w:pPr>
    </w:p>
    <w:p w14:paraId="4A861690" w14:textId="46752E23" w:rsidR="00B740A3" w:rsidRPr="00D044DC" w:rsidRDefault="00B740A3" w:rsidP="00DE0958">
      <w:pPr>
        <w:pStyle w:val="Header"/>
        <w:tabs>
          <w:tab w:val="clear" w:pos="4320"/>
          <w:tab w:val="clear" w:pos="8640"/>
        </w:tabs>
        <w:ind w:left="259" w:hanging="259"/>
        <w:rPr>
          <w:rFonts w:ascii="Arial" w:hAnsi="Arial"/>
          <w:sz w:val="20"/>
        </w:rPr>
      </w:pPr>
      <w:r w:rsidRPr="001F04DB">
        <w:rPr>
          <w:rFonts w:ascii="Arial" w:hAnsi="Arial"/>
          <w:i/>
          <w:sz w:val="20"/>
        </w:rPr>
        <w:t>A model for scaling, linking, and reporting through-course summative assessments.</w:t>
      </w:r>
      <w:r w:rsidR="006B30EB">
        <w:rPr>
          <w:rFonts w:ascii="Arial" w:hAnsi="Arial"/>
          <w:i/>
          <w:sz w:val="20"/>
        </w:rPr>
        <w:t xml:space="preserve"> </w:t>
      </w:r>
      <w:r w:rsidRPr="00D044DC">
        <w:rPr>
          <w:rFonts w:ascii="Arial" w:hAnsi="Arial"/>
          <w:sz w:val="20"/>
        </w:rPr>
        <w:t>ETS K12 Webinar for Assessment Professionals, March 2011.</w:t>
      </w:r>
    </w:p>
    <w:p w14:paraId="151C76F2" w14:textId="77777777" w:rsidR="00B740A3" w:rsidRPr="00D044DC" w:rsidRDefault="00B740A3" w:rsidP="00DE0958">
      <w:pPr>
        <w:pStyle w:val="Header"/>
        <w:tabs>
          <w:tab w:val="clear" w:pos="4320"/>
          <w:tab w:val="clear" w:pos="8640"/>
        </w:tabs>
        <w:ind w:left="259" w:hanging="259"/>
        <w:rPr>
          <w:rFonts w:ascii="Arial" w:hAnsi="Arial"/>
          <w:sz w:val="20"/>
        </w:rPr>
      </w:pPr>
    </w:p>
    <w:p w14:paraId="000BD339" w14:textId="45112838" w:rsidR="00B740A3" w:rsidRPr="00D044DC" w:rsidRDefault="00B740A3" w:rsidP="00DE0958">
      <w:pPr>
        <w:pStyle w:val="Header"/>
        <w:tabs>
          <w:tab w:val="clear" w:pos="4320"/>
          <w:tab w:val="clear" w:pos="8640"/>
        </w:tabs>
        <w:ind w:left="259" w:hanging="259"/>
        <w:rPr>
          <w:rFonts w:ascii="Arial" w:hAnsi="Arial"/>
          <w:sz w:val="20"/>
        </w:rPr>
      </w:pPr>
      <w:r w:rsidRPr="001F04DB">
        <w:rPr>
          <w:rFonts w:ascii="Arial" w:hAnsi="Arial"/>
          <w:i/>
          <w:sz w:val="20"/>
        </w:rPr>
        <w:t>Scaling and linking through-course summative assessments.</w:t>
      </w:r>
      <w:r w:rsidR="006B30EB">
        <w:rPr>
          <w:rFonts w:ascii="Arial" w:hAnsi="Arial"/>
          <w:i/>
          <w:sz w:val="20"/>
        </w:rPr>
        <w:t xml:space="preserve"> </w:t>
      </w:r>
      <w:hyperlink r:id="rId22" w:tooltip="This link opens in a new window" w:history="1">
        <w:r w:rsidRPr="00D044DC">
          <w:rPr>
            <w:rFonts w:ascii="Arial" w:hAnsi="Arial"/>
            <w:sz w:val="20"/>
          </w:rPr>
          <w:t>Invitational Research Symposium on Through-Course Summative Assessments</w:t>
        </w:r>
      </w:hyperlink>
      <w:r w:rsidRPr="00D044DC">
        <w:rPr>
          <w:rFonts w:ascii="Arial" w:hAnsi="Arial"/>
          <w:sz w:val="20"/>
        </w:rPr>
        <w:t xml:space="preserve">, Atlanta, February 2011. </w:t>
      </w:r>
    </w:p>
    <w:p w14:paraId="60B2D2C0" w14:textId="77777777" w:rsidR="00B740A3" w:rsidRPr="00C76126" w:rsidRDefault="00B740A3" w:rsidP="00DE0958">
      <w:pPr>
        <w:pStyle w:val="Header"/>
        <w:tabs>
          <w:tab w:val="clear" w:pos="4320"/>
          <w:tab w:val="clear" w:pos="8640"/>
        </w:tabs>
        <w:ind w:left="259" w:hanging="259"/>
        <w:rPr>
          <w:rFonts w:ascii="Arial" w:hAnsi="Arial"/>
          <w:i/>
          <w:sz w:val="20"/>
        </w:rPr>
      </w:pPr>
    </w:p>
    <w:p w14:paraId="474BED90" w14:textId="5464BD3D" w:rsidR="00B740A3" w:rsidRPr="00C76126" w:rsidRDefault="00B740A3" w:rsidP="00DE0958">
      <w:pPr>
        <w:pStyle w:val="Header"/>
        <w:tabs>
          <w:tab w:val="clear" w:pos="4320"/>
          <w:tab w:val="clear" w:pos="8640"/>
        </w:tabs>
        <w:ind w:left="259" w:hanging="259"/>
        <w:contextualSpacing/>
        <w:rPr>
          <w:rFonts w:ascii="Arial" w:hAnsi="Arial"/>
          <w:sz w:val="20"/>
        </w:rPr>
      </w:pPr>
      <w:r w:rsidRPr="00C76126">
        <w:rPr>
          <w:rFonts w:ascii="Arial" w:hAnsi="Arial"/>
          <w:i/>
          <w:sz w:val="20"/>
        </w:rPr>
        <w:t xml:space="preserve">Teaching teachers </w:t>
      </w:r>
      <w:r>
        <w:rPr>
          <w:rFonts w:ascii="Arial" w:hAnsi="Arial"/>
          <w:i/>
          <w:sz w:val="20"/>
        </w:rPr>
        <w:t>about test score interpretation:</w:t>
      </w:r>
      <w:r w:rsidRPr="00C76126">
        <w:rPr>
          <w:rFonts w:ascii="Arial" w:hAnsi="Arial"/>
          <w:i/>
          <w:sz w:val="20"/>
        </w:rPr>
        <w:t xml:space="preserve"> The ITEMS Project.</w:t>
      </w:r>
      <w:r w:rsidR="006B30EB">
        <w:rPr>
          <w:rFonts w:ascii="Arial" w:hAnsi="Arial"/>
          <w:i/>
          <w:sz w:val="20"/>
        </w:rPr>
        <w:t xml:space="preserve"> </w:t>
      </w:r>
      <w:r w:rsidRPr="00C76126">
        <w:rPr>
          <w:rFonts w:ascii="Arial" w:hAnsi="Arial"/>
          <w:sz w:val="20"/>
        </w:rPr>
        <w:t>Conference on Score Reporting, Educational Testing Service, Princeton, November, 2010.</w:t>
      </w:r>
    </w:p>
    <w:p w14:paraId="46E57E4F" w14:textId="77777777" w:rsidR="00B740A3" w:rsidRDefault="00B740A3" w:rsidP="00DE0958">
      <w:pPr>
        <w:pStyle w:val="Header"/>
        <w:tabs>
          <w:tab w:val="clear" w:pos="4320"/>
          <w:tab w:val="clear" w:pos="8640"/>
        </w:tabs>
        <w:ind w:left="259" w:hanging="259"/>
        <w:rPr>
          <w:rFonts w:ascii="Arial" w:hAnsi="Arial"/>
          <w:i/>
          <w:sz w:val="20"/>
        </w:rPr>
      </w:pPr>
    </w:p>
    <w:p w14:paraId="6D2B8419" w14:textId="77777777" w:rsidR="00B740A3" w:rsidRPr="00397A55" w:rsidRDefault="00B740A3" w:rsidP="00DE0958">
      <w:pPr>
        <w:pStyle w:val="Header"/>
        <w:tabs>
          <w:tab w:val="clear" w:pos="4320"/>
          <w:tab w:val="clear" w:pos="8640"/>
        </w:tabs>
        <w:ind w:left="259" w:hanging="259"/>
        <w:rPr>
          <w:rFonts w:ascii="Arial" w:hAnsi="Arial"/>
          <w:sz w:val="20"/>
        </w:rPr>
      </w:pPr>
      <w:r w:rsidRPr="00397A55">
        <w:rPr>
          <w:rFonts w:ascii="Arial" w:hAnsi="Arial"/>
          <w:i/>
          <w:sz w:val="20"/>
        </w:rPr>
        <w:t>Using Innovative Assessments in State Accountability Programs</w:t>
      </w:r>
      <w:r>
        <w:rPr>
          <w:rFonts w:ascii="Arial" w:hAnsi="Arial"/>
          <w:i/>
          <w:sz w:val="20"/>
        </w:rPr>
        <w:t>.</w:t>
      </w:r>
      <w:r w:rsidRPr="00397A55">
        <w:rPr>
          <w:rFonts w:ascii="Arial" w:hAnsi="Arial"/>
          <w:i/>
          <w:sz w:val="20"/>
        </w:rPr>
        <w:t xml:space="preserve"> </w:t>
      </w:r>
      <w:r>
        <w:rPr>
          <w:rFonts w:ascii="Arial" w:hAnsi="Arial"/>
          <w:sz w:val="20"/>
        </w:rPr>
        <w:t xml:space="preserve">Invited presentation, </w:t>
      </w:r>
      <w:r w:rsidRPr="00A44B88">
        <w:rPr>
          <w:rFonts w:ascii="Arial" w:hAnsi="Arial"/>
          <w:sz w:val="20"/>
        </w:rPr>
        <w:t>National Research Council workshop, “Best Practic</w:t>
      </w:r>
      <w:r>
        <w:rPr>
          <w:rFonts w:ascii="Arial" w:hAnsi="Arial"/>
          <w:sz w:val="20"/>
        </w:rPr>
        <w:t>es for State Assessment Systems” (part 2), Washington</w:t>
      </w:r>
      <w:r w:rsidRPr="00A44B88">
        <w:rPr>
          <w:rFonts w:ascii="Arial" w:hAnsi="Arial"/>
          <w:sz w:val="20"/>
        </w:rPr>
        <w:t xml:space="preserve">, </w:t>
      </w:r>
      <w:r>
        <w:rPr>
          <w:rFonts w:ascii="Arial" w:hAnsi="Arial"/>
          <w:sz w:val="20"/>
        </w:rPr>
        <w:t>April, 2010</w:t>
      </w:r>
      <w:r w:rsidRPr="00397A55">
        <w:rPr>
          <w:rFonts w:ascii="Arial" w:hAnsi="Arial"/>
          <w:sz w:val="20"/>
        </w:rPr>
        <w:t xml:space="preserve">. </w:t>
      </w:r>
    </w:p>
    <w:p w14:paraId="3977A666" w14:textId="77777777" w:rsidR="00B740A3" w:rsidRPr="00397A55" w:rsidRDefault="00B740A3" w:rsidP="00DE0958">
      <w:pPr>
        <w:pStyle w:val="Header"/>
        <w:tabs>
          <w:tab w:val="clear" w:pos="4320"/>
          <w:tab w:val="clear" w:pos="8640"/>
        </w:tabs>
        <w:ind w:left="259" w:hanging="259"/>
        <w:rPr>
          <w:rFonts w:ascii="Arial" w:hAnsi="Arial"/>
          <w:sz w:val="20"/>
        </w:rPr>
      </w:pPr>
    </w:p>
    <w:p w14:paraId="3E375F83" w14:textId="731C6D56" w:rsidR="00B740A3" w:rsidRPr="00DE0958" w:rsidRDefault="00B740A3" w:rsidP="00DE0958">
      <w:pPr>
        <w:pStyle w:val="Header"/>
        <w:tabs>
          <w:tab w:val="clear" w:pos="4320"/>
          <w:tab w:val="clear" w:pos="8640"/>
        </w:tabs>
        <w:ind w:left="259" w:hanging="259"/>
        <w:rPr>
          <w:rFonts w:ascii="Arial" w:hAnsi="Arial"/>
          <w:sz w:val="20"/>
        </w:rPr>
      </w:pPr>
      <w:r w:rsidRPr="00DE0958">
        <w:rPr>
          <w:rFonts w:ascii="Arial" w:hAnsi="Arial"/>
          <w:sz w:val="20"/>
        </w:rPr>
        <w:t>State achievement comparisons:</w:t>
      </w:r>
      <w:r w:rsidR="006B30EB" w:rsidRPr="00DE0958">
        <w:rPr>
          <w:rFonts w:ascii="Arial" w:hAnsi="Arial"/>
          <w:sz w:val="20"/>
        </w:rPr>
        <w:t xml:space="preserve"> </w:t>
      </w:r>
      <w:r w:rsidRPr="00DE0958">
        <w:rPr>
          <w:rFonts w:ascii="Arial" w:hAnsi="Arial"/>
          <w:sz w:val="20"/>
        </w:rPr>
        <w:t xml:space="preserve">Is the </w:t>
      </w:r>
      <w:proofErr w:type="gramStart"/>
      <w:r w:rsidRPr="00DE0958">
        <w:rPr>
          <w:rFonts w:ascii="Arial" w:hAnsi="Arial"/>
          <w:sz w:val="20"/>
        </w:rPr>
        <w:t>time</w:t>
      </w:r>
      <w:proofErr w:type="gramEnd"/>
      <w:r w:rsidRPr="00DE0958">
        <w:rPr>
          <w:rFonts w:ascii="Arial" w:hAnsi="Arial"/>
          <w:sz w:val="20"/>
        </w:rPr>
        <w:t xml:space="preserve"> right?</w:t>
      </w:r>
      <w:r w:rsidR="006B30EB">
        <w:rPr>
          <w:rFonts w:ascii="Arial" w:hAnsi="Arial"/>
          <w:sz w:val="20"/>
        </w:rPr>
        <w:t xml:space="preserve"> </w:t>
      </w:r>
      <w:r>
        <w:rPr>
          <w:rFonts w:ascii="Arial" w:hAnsi="Arial"/>
          <w:sz w:val="20"/>
        </w:rPr>
        <w:t xml:space="preserve">Invited presentation, </w:t>
      </w:r>
      <w:r w:rsidRPr="00A44B88">
        <w:rPr>
          <w:rFonts w:ascii="Arial" w:hAnsi="Arial"/>
          <w:sz w:val="20"/>
        </w:rPr>
        <w:t>National Research Council workshop, “Best Practices for State Assessment Systems,” Washington DC, December 11, 2009</w:t>
      </w:r>
      <w:r w:rsidRPr="00DE0958">
        <w:rPr>
          <w:rFonts w:ascii="Arial" w:hAnsi="Arial"/>
          <w:sz w:val="20"/>
        </w:rPr>
        <w:t xml:space="preserve">. </w:t>
      </w:r>
    </w:p>
    <w:p w14:paraId="249B6AEA" w14:textId="77777777" w:rsidR="00DE0958" w:rsidRDefault="00DE0958" w:rsidP="00B740A3">
      <w:pPr>
        <w:pStyle w:val="Header"/>
        <w:tabs>
          <w:tab w:val="clear" w:pos="4320"/>
          <w:tab w:val="clear" w:pos="8640"/>
        </w:tabs>
        <w:ind w:left="360" w:hanging="360"/>
        <w:rPr>
          <w:rFonts w:ascii="Arial" w:hAnsi="Arial"/>
          <w:i/>
          <w:sz w:val="20"/>
        </w:rPr>
      </w:pPr>
    </w:p>
    <w:p w14:paraId="61C04B0A" w14:textId="23275842" w:rsidR="00B740A3" w:rsidRPr="00FB5694" w:rsidRDefault="00B740A3" w:rsidP="00B740A3">
      <w:pPr>
        <w:pStyle w:val="Header"/>
        <w:tabs>
          <w:tab w:val="clear" w:pos="4320"/>
          <w:tab w:val="clear" w:pos="8640"/>
        </w:tabs>
        <w:ind w:left="360" w:hanging="360"/>
        <w:rPr>
          <w:rFonts w:ascii="Arial" w:hAnsi="Arial"/>
          <w:sz w:val="20"/>
        </w:rPr>
      </w:pPr>
      <w:r w:rsidRPr="006971D6">
        <w:rPr>
          <w:rFonts w:ascii="Arial" w:hAnsi="Arial"/>
          <w:i/>
          <w:sz w:val="20"/>
        </w:rPr>
        <w:t>Empirical Bayes DIF assessment.</w:t>
      </w:r>
      <w:r w:rsidR="006B30EB">
        <w:rPr>
          <w:rFonts w:ascii="Arial" w:hAnsi="Arial"/>
          <w:sz w:val="20"/>
        </w:rPr>
        <w:t xml:space="preserve"> </w:t>
      </w:r>
      <w:r w:rsidRPr="00FB5694">
        <w:rPr>
          <w:rFonts w:ascii="Arial" w:hAnsi="Arial"/>
          <w:sz w:val="20"/>
        </w:rPr>
        <w:t>Invited lecture, Visiting Scholar Program, Measured Progress, Dover, New Hampshire, August 2007.</w:t>
      </w:r>
    </w:p>
    <w:p w14:paraId="3E46878B" w14:textId="77777777" w:rsidR="00D55A19" w:rsidRDefault="00D55A19" w:rsidP="00B740A3">
      <w:pPr>
        <w:pStyle w:val="Header"/>
        <w:tabs>
          <w:tab w:val="clear" w:pos="4320"/>
          <w:tab w:val="clear" w:pos="8640"/>
        </w:tabs>
        <w:ind w:left="360" w:hanging="360"/>
        <w:rPr>
          <w:rFonts w:ascii="Arial" w:hAnsi="Arial"/>
          <w:i/>
          <w:sz w:val="20"/>
        </w:rPr>
      </w:pPr>
    </w:p>
    <w:p w14:paraId="3F634EEB" w14:textId="1FE8C9A5" w:rsidR="00B740A3" w:rsidRPr="00FB5694" w:rsidRDefault="00B740A3" w:rsidP="00B740A3">
      <w:pPr>
        <w:pStyle w:val="Header"/>
        <w:tabs>
          <w:tab w:val="clear" w:pos="4320"/>
          <w:tab w:val="clear" w:pos="8640"/>
        </w:tabs>
        <w:ind w:left="360" w:hanging="360"/>
        <w:rPr>
          <w:rFonts w:ascii="Arial" w:hAnsi="Arial"/>
          <w:sz w:val="20"/>
        </w:rPr>
      </w:pPr>
      <w:r w:rsidRPr="006971D6">
        <w:rPr>
          <w:rFonts w:ascii="Arial" w:hAnsi="Arial"/>
          <w:i/>
          <w:sz w:val="20"/>
        </w:rPr>
        <w:t>Web-based training in measurement and statistics for school personnel:</w:t>
      </w:r>
      <w:r w:rsidR="006B30EB">
        <w:rPr>
          <w:rFonts w:ascii="Arial" w:hAnsi="Arial"/>
          <w:i/>
          <w:sz w:val="20"/>
        </w:rPr>
        <w:t xml:space="preserve"> </w:t>
      </w:r>
      <w:r w:rsidRPr="006971D6">
        <w:rPr>
          <w:rFonts w:ascii="Arial" w:hAnsi="Arial"/>
          <w:i/>
          <w:sz w:val="20"/>
        </w:rPr>
        <w:t>The ITEMS project.</w:t>
      </w:r>
      <w:r w:rsidRPr="00FB5694">
        <w:rPr>
          <w:rFonts w:ascii="Arial" w:hAnsi="Arial"/>
          <w:sz w:val="20"/>
        </w:rPr>
        <w:t xml:space="preserve"> Invited lecture, Visiting Scholar Program, Measured Progress, Dover, New Hampshire, August 2007.</w:t>
      </w:r>
    </w:p>
    <w:p w14:paraId="5FD76C9A" w14:textId="77777777" w:rsidR="00B740A3" w:rsidRPr="00572BF0" w:rsidRDefault="00B740A3" w:rsidP="00B740A3">
      <w:pPr>
        <w:pStyle w:val="Header"/>
        <w:tabs>
          <w:tab w:val="clear" w:pos="4320"/>
          <w:tab w:val="clear" w:pos="8640"/>
        </w:tabs>
        <w:ind w:left="360" w:hanging="360"/>
        <w:rPr>
          <w:rFonts w:ascii="Arial" w:hAnsi="Arial"/>
          <w:color w:val="000000"/>
          <w:sz w:val="20"/>
        </w:rPr>
      </w:pPr>
    </w:p>
    <w:p w14:paraId="666E4AFA" w14:textId="6813D8C6" w:rsidR="00B740A3" w:rsidRPr="00572BF0" w:rsidRDefault="00B740A3" w:rsidP="00B740A3">
      <w:pPr>
        <w:pStyle w:val="Header"/>
        <w:tabs>
          <w:tab w:val="clear" w:pos="4320"/>
          <w:tab w:val="clear" w:pos="8640"/>
        </w:tabs>
        <w:ind w:left="360" w:hanging="360"/>
        <w:rPr>
          <w:rFonts w:ascii="Arial" w:hAnsi="Arial"/>
          <w:sz w:val="20"/>
        </w:rPr>
      </w:pPr>
      <w:r w:rsidRPr="006971D6">
        <w:rPr>
          <w:rFonts w:ascii="Arial" w:hAnsi="Arial"/>
          <w:i/>
          <w:color w:val="000000"/>
          <w:sz w:val="20"/>
        </w:rPr>
        <w:t>Higher education admissions testing.</w:t>
      </w:r>
      <w:r w:rsidR="006B30EB">
        <w:rPr>
          <w:rFonts w:ascii="Arial" w:hAnsi="Arial"/>
          <w:color w:val="000000"/>
          <w:sz w:val="20"/>
        </w:rPr>
        <w:t xml:space="preserve"> </w:t>
      </w:r>
      <w:r w:rsidRPr="00572BF0">
        <w:rPr>
          <w:rFonts w:ascii="Arial" w:hAnsi="Arial"/>
          <w:color w:val="000000"/>
          <w:sz w:val="20"/>
        </w:rPr>
        <w:t>Invited presentation</w:t>
      </w:r>
      <w:r>
        <w:rPr>
          <w:rFonts w:ascii="Arial" w:hAnsi="Arial"/>
          <w:color w:val="000000"/>
          <w:sz w:val="20"/>
        </w:rPr>
        <w:t xml:space="preserve">, </w:t>
      </w:r>
      <w:r>
        <w:rPr>
          <w:rFonts w:ascii="Arial" w:hAnsi="Arial"/>
          <w:sz w:val="20"/>
        </w:rPr>
        <w:t>NCME meeting,</w:t>
      </w:r>
      <w:r w:rsidRPr="00572BF0">
        <w:rPr>
          <w:rFonts w:ascii="Arial" w:hAnsi="Arial"/>
          <w:sz w:val="20"/>
        </w:rPr>
        <w:t xml:space="preserve"> Chicago, April 2007.</w:t>
      </w:r>
    </w:p>
    <w:p w14:paraId="303F3C67" w14:textId="77777777" w:rsidR="00B740A3" w:rsidRPr="006971D6" w:rsidRDefault="00B740A3" w:rsidP="00B740A3">
      <w:pPr>
        <w:pStyle w:val="Header"/>
        <w:tabs>
          <w:tab w:val="clear" w:pos="4320"/>
          <w:tab w:val="clear" w:pos="8640"/>
        </w:tabs>
        <w:ind w:left="360" w:hanging="360"/>
        <w:rPr>
          <w:rFonts w:ascii="Arial" w:hAnsi="Arial"/>
          <w:i/>
          <w:sz w:val="20"/>
        </w:rPr>
      </w:pPr>
    </w:p>
    <w:p w14:paraId="04FCFE42" w14:textId="3888CC02" w:rsidR="00B740A3" w:rsidRPr="00572BF0" w:rsidRDefault="00B740A3" w:rsidP="00B740A3">
      <w:pPr>
        <w:pStyle w:val="Header"/>
        <w:tabs>
          <w:tab w:val="clear" w:pos="4320"/>
          <w:tab w:val="clear" w:pos="8640"/>
        </w:tabs>
        <w:ind w:left="360" w:hanging="360"/>
        <w:rPr>
          <w:rFonts w:ascii="Arial" w:hAnsi="Arial"/>
          <w:i/>
          <w:sz w:val="20"/>
        </w:rPr>
      </w:pPr>
      <w:r w:rsidRPr="00572BF0">
        <w:rPr>
          <w:rFonts w:ascii="Arial" w:hAnsi="Arial"/>
          <w:i/>
          <w:sz w:val="20"/>
        </w:rPr>
        <w:t xml:space="preserve">Instructional Tools in Educational Measurement </w:t>
      </w:r>
      <w:r w:rsidR="005E08C0">
        <w:rPr>
          <w:rFonts w:ascii="Arial" w:hAnsi="Arial"/>
          <w:i/>
          <w:sz w:val="20"/>
        </w:rPr>
        <w:t>&amp;</w:t>
      </w:r>
      <w:r w:rsidRPr="00572BF0">
        <w:rPr>
          <w:rFonts w:ascii="Arial" w:hAnsi="Arial"/>
          <w:i/>
          <w:sz w:val="20"/>
        </w:rPr>
        <w:t xml:space="preserve"> Statistics for School Personnel</w:t>
      </w:r>
      <w:r>
        <w:rPr>
          <w:rFonts w:ascii="Arial" w:hAnsi="Arial"/>
          <w:sz w:val="20"/>
        </w:rPr>
        <w:t xml:space="preserve"> (</w:t>
      </w:r>
      <w:r w:rsidRPr="00572BF0">
        <w:rPr>
          <w:rFonts w:ascii="Arial" w:hAnsi="Arial"/>
          <w:sz w:val="20"/>
        </w:rPr>
        <w:t xml:space="preserve">with J. </w:t>
      </w:r>
      <w:proofErr w:type="spellStart"/>
      <w:r w:rsidRPr="00572BF0">
        <w:rPr>
          <w:rFonts w:ascii="Arial" w:hAnsi="Arial"/>
          <w:sz w:val="20"/>
        </w:rPr>
        <w:t>Sklar</w:t>
      </w:r>
      <w:proofErr w:type="spellEnd"/>
      <w:r>
        <w:rPr>
          <w:rFonts w:ascii="Arial" w:hAnsi="Arial"/>
          <w:sz w:val="20"/>
        </w:rPr>
        <w:t xml:space="preserve">). </w:t>
      </w:r>
      <w:r w:rsidRPr="00572BF0">
        <w:rPr>
          <w:rFonts w:ascii="Arial" w:hAnsi="Arial"/>
          <w:sz w:val="20"/>
        </w:rPr>
        <w:t>National Educ</w:t>
      </w:r>
      <w:r w:rsidR="005E08C0">
        <w:rPr>
          <w:rFonts w:ascii="Arial" w:hAnsi="Arial"/>
          <w:sz w:val="20"/>
        </w:rPr>
        <w:t>.</w:t>
      </w:r>
      <w:r w:rsidRPr="00572BF0">
        <w:rPr>
          <w:rFonts w:ascii="Arial" w:hAnsi="Arial"/>
          <w:sz w:val="20"/>
        </w:rPr>
        <w:t xml:space="preserve"> Computing Conference, San Diego, July 2006</w:t>
      </w:r>
      <w:r w:rsidR="00F8023F">
        <w:rPr>
          <w:rFonts w:ascii="Arial" w:hAnsi="Arial"/>
          <w:sz w:val="20"/>
        </w:rPr>
        <w:t xml:space="preserve">; </w:t>
      </w:r>
      <w:r w:rsidRPr="00572BF0">
        <w:rPr>
          <w:rFonts w:ascii="Arial" w:hAnsi="Arial"/>
          <w:sz w:val="20"/>
        </w:rPr>
        <w:t>Joint Statistical Meetings, Seattle, August 2006.</w:t>
      </w:r>
    </w:p>
    <w:p w14:paraId="78B2DE59" w14:textId="77777777" w:rsidR="00B740A3" w:rsidRPr="00572BF0" w:rsidRDefault="00B740A3" w:rsidP="00B740A3">
      <w:pPr>
        <w:pStyle w:val="Header"/>
        <w:tabs>
          <w:tab w:val="clear" w:pos="4320"/>
          <w:tab w:val="clear" w:pos="8640"/>
        </w:tabs>
        <w:ind w:left="360" w:hanging="360"/>
        <w:rPr>
          <w:rFonts w:ascii="Arial" w:hAnsi="Arial"/>
          <w:i/>
          <w:sz w:val="20"/>
        </w:rPr>
      </w:pPr>
    </w:p>
    <w:p w14:paraId="0108FB44" w14:textId="77777777" w:rsidR="00B740A3" w:rsidRPr="00572BF0" w:rsidRDefault="00B740A3" w:rsidP="00B740A3">
      <w:pPr>
        <w:ind w:left="360" w:hanging="360"/>
        <w:rPr>
          <w:rFonts w:ascii="Arial" w:hAnsi="Arial"/>
          <w:b/>
          <w:i/>
          <w:color w:val="000000"/>
          <w:sz w:val="20"/>
        </w:rPr>
      </w:pPr>
      <w:r w:rsidRPr="00572BF0">
        <w:rPr>
          <w:rFonts w:ascii="Arial" w:hAnsi="Arial"/>
          <w:i/>
          <w:color w:val="000000"/>
          <w:sz w:val="20"/>
        </w:rPr>
        <w:t>New perspectives on the correlation of SAT scores, high school grades, and socioeconomic factors.</w:t>
      </w:r>
      <w:r w:rsidRPr="00572BF0">
        <w:rPr>
          <w:rFonts w:ascii="Arial" w:hAnsi="Arial"/>
          <w:b/>
          <w:i/>
          <w:color w:val="000000"/>
          <w:sz w:val="20"/>
        </w:rPr>
        <w:t xml:space="preserve"> </w:t>
      </w:r>
      <w:r w:rsidRPr="00572BF0">
        <w:rPr>
          <w:rFonts w:ascii="Arial" w:hAnsi="Arial"/>
          <w:color w:val="000000"/>
          <w:sz w:val="20"/>
        </w:rPr>
        <w:t>Quantitative Methods in the Social Sciences colloquium, UCSB, March 2006.</w:t>
      </w:r>
    </w:p>
    <w:p w14:paraId="509C07CA" w14:textId="77777777" w:rsidR="00B740A3" w:rsidRPr="00572BF0" w:rsidRDefault="00B740A3" w:rsidP="00B740A3">
      <w:pPr>
        <w:ind w:left="360" w:hanging="360"/>
        <w:rPr>
          <w:rFonts w:ascii="Arial" w:hAnsi="Arial"/>
          <w:b/>
          <w:i/>
          <w:color w:val="000000"/>
          <w:sz w:val="20"/>
        </w:rPr>
      </w:pPr>
    </w:p>
    <w:p w14:paraId="0CE3B10B" w14:textId="77777777" w:rsidR="00B740A3" w:rsidRPr="00572BF0" w:rsidRDefault="00B740A3" w:rsidP="00B740A3">
      <w:pPr>
        <w:ind w:left="360" w:hanging="360"/>
        <w:rPr>
          <w:rFonts w:ascii="Arial" w:hAnsi="Arial"/>
          <w:i/>
          <w:color w:val="000000"/>
          <w:sz w:val="20"/>
        </w:rPr>
      </w:pPr>
      <w:r w:rsidRPr="00572BF0">
        <w:rPr>
          <w:rFonts w:ascii="Arial" w:hAnsi="Arial"/>
          <w:i/>
          <w:color w:val="000000"/>
          <w:sz w:val="20"/>
        </w:rPr>
        <w:t xml:space="preserve">ITEMS: A professional development resource for school personnel. </w:t>
      </w:r>
      <w:r w:rsidRPr="00572BF0">
        <w:rPr>
          <w:rFonts w:ascii="Arial" w:hAnsi="Arial"/>
          <w:color w:val="000000"/>
          <w:sz w:val="20"/>
        </w:rPr>
        <w:t>K12 High-Speed Network Applicat</w:t>
      </w:r>
      <w:r>
        <w:rPr>
          <w:rFonts w:ascii="Arial" w:hAnsi="Arial"/>
          <w:color w:val="000000"/>
          <w:sz w:val="20"/>
        </w:rPr>
        <w:t>ions Coordination Committee</w:t>
      </w:r>
      <w:r w:rsidRPr="00572BF0">
        <w:rPr>
          <w:rFonts w:ascii="Arial" w:hAnsi="Arial"/>
          <w:color w:val="000000"/>
          <w:sz w:val="20"/>
        </w:rPr>
        <w:t>, Sacramento, Aug. 2005 and the Assoc. of Calif. School Administrators Curriculum, Instru</w:t>
      </w:r>
      <w:r>
        <w:rPr>
          <w:rFonts w:ascii="Arial" w:hAnsi="Arial"/>
          <w:color w:val="000000"/>
          <w:sz w:val="20"/>
        </w:rPr>
        <w:t>ction &amp; Assessment Committee</w:t>
      </w:r>
      <w:r w:rsidRPr="00572BF0">
        <w:rPr>
          <w:rFonts w:ascii="Arial" w:hAnsi="Arial"/>
          <w:color w:val="000000"/>
          <w:sz w:val="20"/>
        </w:rPr>
        <w:t>, Sacramento, Oct. 2005.</w:t>
      </w:r>
    </w:p>
    <w:p w14:paraId="3EF7028A" w14:textId="77777777" w:rsidR="00D31ACA" w:rsidRDefault="00D31ACA" w:rsidP="00B740A3">
      <w:pPr>
        <w:ind w:left="360" w:hanging="360"/>
        <w:rPr>
          <w:rFonts w:ascii="Arial" w:hAnsi="Arial"/>
          <w:i/>
          <w:sz w:val="20"/>
        </w:rPr>
      </w:pPr>
    </w:p>
    <w:p w14:paraId="413C5F04" w14:textId="77777777" w:rsidR="005109AB" w:rsidRPr="00801950" w:rsidRDefault="005109AB" w:rsidP="005109AB">
      <w:pPr>
        <w:keepNext/>
        <w:rPr>
          <w:rFonts w:ascii="Arial" w:hAnsi="Arial"/>
          <w:b/>
          <w:sz w:val="20"/>
          <w:u w:val="single"/>
        </w:rPr>
      </w:pPr>
      <w:r w:rsidRPr="00801950">
        <w:rPr>
          <w:rFonts w:ascii="Arial" w:hAnsi="Arial"/>
          <w:b/>
          <w:sz w:val="20"/>
          <w:u w:val="single"/>
        </w:rPr>
        <w:lastRenderedPageBreak/>
        <w:t>Selected Presentations (continued)</w:t>
      </w:r>
    </w:p>
    <w:p w14:paraId="5B87B8E4" w14:textId="73026C05" w:rsidR="00B740A3" w:rsidRPr="00572BF0" w:rsidRDefault="00B740A3" w:rsidP="00B740A3">
      <w:pPr>
        <w:ind w:left="360" w:hanging="360"/>
        <w:rPr>
          <w:rFonts w:ascii="Arial" w:hAnsi="Arial"/>
          <w:sz w:val="20"/>
        </w:rPr>
      </w:pPr>
      <w:r w:rsidRPr="00572BF0">
        <w:rPr>
          <w:rFonts w:ascii="Arial" w:hAnsi="Arial"/>
          <w:i/>
          <w:sz w:val="20"/>
        </w:rPr>
        <w:t>Instructional Tools in Educational Measurement and Statistics (ITEMS) for School Personnel.</w:t>
      </w:r>
      <w:r w:rsidRPr="00572BF0">
        <w:rPr>
          <w:rFonts w:ascii="Arial" w:hAnsi="Arial"/>
          <w:sz w:val="20"/>
        </w:rPr>
        <w:t xml:space="preserve"> Teacher Professional Continuum Conference sponsored by the National Science Foundation and the Center for Science Educ</w:t>
      </w:r>
      <w:r>
        <w:rPr>
          <w:rFonts w:ascii="Arial" w:hAnsi="Arial"/>
          <w:sz w:val="20"/>
        </w:rPr>
        <w:t xml:space="preserve">ation, Washington DC, June 2005 and </w:t>
      </w:r>
      <w:r w:rsidRPr="00572BF0">
        <w:rPr>
          <w:rFonts w:ascii="Arial" w:hAnsi="Arial"/>
          <w:sz w:val="20"/>
        </w:rPr>
        <w:t>Reston, Virginia, May 2006</w:t>
      </w:r>
      <w:r>
        <w:rPr>
          <w:rFonts w:ascii="Arial" w:hAnsi="Arial"/>
          <w:sz w:val="20"/>
        </w:rPr>
        <w:t>.</w:t>
      </w:r>
    </w:p>
    <w:p w14:paraId="00CCE271" w14:textId="77777777" w:rsidR="00B740A3" w:rsidRPr="00572BF0" w:rsidRDefault="00B740A3" w:rsidP="00B740A3">
      <w:pPr>
        <w:ind w:left="360" w:hanging="360"/>
        <w:rPr>
          <w:rFonts w:ascii="Arial" w:hAnsi="Arial"/>
          <w:i/>
          <w:sz w:val="20"/>
        </w:rPr>
      </w:pPr>
    </w:p>
    <w:p w14:paraId="4F17B3D6" w14:textId="77777777" w:rsidR="00B740A3" w:rsidRPr="00572BF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r w:rsidRPr="00572BF0">
        <w:rPr>
          <w:rFonts w:ascii="Arial" w:hAnsi="Arial"/>
          <w:i/>
          <w:sz w:val="20"/>
        </w:rPr>
        <w:t>Evaluating the association between socioeconomic status and educational achievement: Methodological and societal factors.</w:t>
      </w:r>
      <w:r w:rsidRPr="00572BF0">
        <w:rPr>
          <w:rFonts w:ascii="Arial" w:hAnsi="Arial"/>
          <w:sz w:val="20"/>
        </w:rPr>
        <w:t xml:space="preserve"> Invited contribution</w:t>
      </w:r>
      <w:r>
        <w:rPr>
          <w:rFonts w:ascii="Arial" w:hAnsi="Arial"/>
          <w:sz w:val="20"/>
        </w:rPr>
        <w:t>,</w:t>
      </w:r>
      <w:r w:rsidRPr="00572BF0">
        <w:rPr>
          <w:rFonts w:ascii="Arial" w:hAnsi="Arial"/>
          <w:sz w:val="20"/>
        </w:rPr>
        <w:t xml:space="preserve"> NCME meeting, Montreal, April 2005.</w:t>
      </w:r>
    </w:p>
    <w:p w14:paraId="5B5AE7B7" w14:textId="77777777" w:rsidR="00B740A3" w:rsidRPr="00572BF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p>
    <w:p w14:paraId="49784E04" w14:textId="77777777"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r w:rsidRPr="00572BF0">
        <w:rPr>
          <w:rFonts w:ascii="Arial" w:hAnsi="Arial"/>
          <w:i/>
          <w:sz w:val="20"/>
        </w:rPr>
        <w:t xml:space="preserve">Participation of students with disabilities and English-language learners in NAEP and other large-scale assessments. </w:t>
      </w:r>
      <w:r w:rsidRPr="00801950">
        <w:rPr>
          <w:rFonts w:ascii="Arial" w:hAnsi="Arial"/>
          <w:sz w:val="20"/>
        </w:rPr>
        <w:t>Conference on Large-Scale Assessment, Boston, June 22, 2004.</w:t>
      </w:r>
    </w:p>
    <w:p w14:paraId="2755D6EE" w14:textId="77777777"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i/>
          <w:sz w:val="20"/>
        </w:rPr>
      </w:pPr>
    </w:p>
    <w:p w14:paraId="23233C62" w14:textId="6F7C3E8C"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u w:val="single"/>
        </w:rPr>
      </w:pPr>
      <w:r w:rsidRPr="00801950">
        <w:rPr>
          <w:rFonts w:ascii="Arial" w:hAnsi="Arial"/>
          <w:i/>
          <w:sz w:val="20"/>
        </w:rPr>
        <w:t>UC Admissions:</w:t>
      </w:r>
      <w:r w:rsidR="006B30EB">
        <w:rPr>
          <w:rFonts w:ascii="Arial" w:hAnsi="Arial"/>
          <w:i/>
          <w:sz w:val="20"/>
        </w:rPr>
        <w:t xml:space="preserve"> </w:t>
      </w:r>
      <w:r w:rsidRPr="00801950">
        <w:rPr>
          <w:rFonts w:ascii="Arial" w:hAnsi="Arial"/>
          <w:i/>
          <w:sz w:val="20"/>
        </w:rPr>
        <w:t>The controversy over “comprehensive review.”</w:t>
      </w:r>
      <w:r w:rsidR="006B30EB">
        <w:rPr>
          <w:rFonts w:ascii="Arial" w:hAnsi="Arial"/>
          <w:i/>
          <w:sz w:val="20"/>
        </w:rPr>
        <w:t xml:space="preserve"> </w:t>
      </w:r>
      <w:r w:rsidRPr="00801950">
        <w:rPr>
          <w:rFonts w:ascii="Arial" w:hAnsi="Arial"/>
          <w:sz w:val="20"/>
        </w:rPr>
        <w:t xml:space="preserve">Invited presentation, Meeting of the Dean’s Council, </w:t>
      </w:r>
      <w:proofErr w:type="spellStart"/>
      <w:r w:rsidRPr="00801950">
        <w:rPr>
          <w:rFonts w:ascii="Arial" w:hAnsi="Arial"/>
          <w:sz w:val="20"/>
        </w:rPr>
        <w:t>Gevirtz</w:t>
      </w:r>
      <w:proofErr w:type="spellEnd"/>
      <w:r w:rsidRPr="00801950">
        <w:rPr>
          <w:rFonts w:ascii="Arial" w:hAnsi="Arial"/>
          <w:sz w:val="20"/>
        </w:rPr>
        <w:t xml:space="preserve"> Graduate School of Education, UCSB, May 7, 2004.</w:t>
      </w:r>
    </w:p>
    <w:p w14:paraId="19D03FDD" w14:textId="77777777"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u w:val="single"/>
        </w:rPr>
      </w:pPr>
    </w:p>
    <w:p w14:paraId="652EC6F7" w14:textId="2C4A258F"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u w:val="single"/>
        </w:rPr>
      </w:pPr>
      <w:r w:rsidRPr="00801950">
        <w:rPr>
          <w:rFonts w:ascii="Arial" w:hAnsi="Arial"/>
          <w:i/>
          <w:color w:val="000000"/>
          <w:sz w:val="20"/>
        </w:rPr>
        <w:t>Recent findings on the prediction of college performance: The role of writing skills, language background, and socioeconomic factors</w:t>
      </w:r>
      <w:r w:rsidRPr="00801950">
        <w:rPr>
          <w:rFonts w:ascii="Arial" w:hAnsi="Arial"/>
          <w:color w:val="000000"/>
          <w:sz w:val="20"/>
        </w:rPr>
        <w:t>.</w:t>
      </w:r>
      <w:r w:rsidR="006B30EB">
        <w:rPr>
          <w:rFonts w:ascii="Arial" w:hAnsi="Arial"/>
          <w:color w:val="000000"/>
          <w:sz w:val="20"/>
        </w:rPr>
        <w:t xml:space="preserve"> </w:t>
      </w:r>
      <w:r w:rsidRPr="00801950">
        <w:rPr>
          <w:rFonts w:ascii="Arial" w:hAnsi="Arial"/>
          <w:sz w:val="20"/>
        </w:rPr>
        <w:t>Vice-presidential address at the annual AERA meeting San Diego, April 15, 2004.</w:t>
      </w:r>
      <w:r w:rsidR="006B30EB">
        <w:rPr>
          <w:rFonts w:ascii="Arial" w:hAnsi="Arial"/>
          <w:sz w:val="20"/>
        </w:rPr>
        <w:t xml:space="preserve"> </w:t>
      </w:r>
      <w:r w:rsidRPr="00801950">
        <w:rPr>
          <w:rFonts w:ascii="Arial" w:hAnsi="Arial"/>
          <w:sz w:val="20"/>
        </w:rPr>
        <w:t>Also presented at the Interdisciplinary Human Development Seminar, UCSB, May 3, 2004.</w:t>
      </w:r>
      <w:r w:rsidR="006B30EB">
        <w:rPr>
          <w:rFonts w:ascii="Arial" w:hAnsi="Arial"/>
          <w:sz w:val="20"/>
        </w:rPr>
        <w:t xml:space="preserve"> </w:t>
      </w:r>
    </w:p>
    <w:p w14:paraId="4E93EF16" w14:textId="77777777"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u w:val="single"/>
        </w:rPr>
      </w:pPr>
    </w:p>
    <w:p w14:paraId="1C47F46A" w14:textId="2A41169D"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r w:rsidRPr="00801950">
        <w:rPr>
          <w:rFonts w:ascii="Arial" w:hAnsi="Arial"/>
          <w:i/>
          <w:sz w:val="20"/>
        </w:rPr>
        <w:t>How will “No Child Left Behind” affect schools and students?</w:t>
      </w:r>
      <w:r w:rsidR="006B30EB">
        <w:rPr>
          <w:rFonts w:ascii="Arial" w:hAnsi="Arial"/>
          <w:sz w:val="20"/>
        </w:rPr>
        <w:t xml:space="preserve"> </w:t>
      </w:r>
      <w:r>
        <w:rPr>
          <w:rFonts w:ascii="Arial" w:hAnsi="Arial"/>
          <w:sz w:val="20"/>
        </w:rPr>
        <w:t>A</w:t>
      </w:r>
      <w:r w:rsidRPr="00801950">
        <w:rPr>
          <w:rFonts w:ascii="Arial" w:hAnsi="Arial"/>
          <w:sz w:val="20"/>
        </w:rPr>
        <w:t>nnual meeting of the American Association for the Advancement of Science, Seattle, February 15, 2004.</w:t>
      </w:r>
    </w:p>
    <w:p w14:paraId="74607EF4" w14:textId="77777777" w:rsidR="00E61D3A" w:rsidRDefault="00E61D3A" w:rsidP="00B740A3">
      <w:pPr>
        <w:ind w:left="360" w:hanging="360"/>
        <w:rPr>
          <w:rFonts w:ascii="Arial" w:hAnsi="Arial"/>
          <w:i/>
          <w:sz w:val="20"/>
        </w:rPr>
      </w:pPr>
    </w:p>
    <w:p w14:paraId="12BCC591" w14:textId="0C0D46C4" w:rsidR="00B740A3" w:rsidRPr="00801950" w:rsidRDefault="00B740A3" w:rsidP="00B740A3">
      <w:pPr>
        <w:ind w:left="360" w:hanging="360"/>
        <w:rPr>
          <w:rFonts w:ascii="Arial" w:hAnsi="Arial"/>
          <w:sz w:val="20"/>
        </w:rPr>
      </w:pPr>
      <w:r w:rsidRPr="00801950">
        <w:rPr>
          <w:rFonts w:ascii="Arial" w:hAnsi="Arial"/>
          <w:i/>
          <w:sz w:val="20"/>
        </w:rPr>
        <w:t>Statistical and psychometric definitions of test fairness</w:t>
      </w:r>
      <w:r w:rsidRPr="00801950">
        <w:rPr>
          <w:rFonts w:ascii="Arial" w:hAnsi="Arial"/>
          <w:sz w:val="20"/>
        </w:rPr>
        <w:t>, Cognitive and Perceptual Sciences Seminar, Department of Psychology, UCSB, October 31, 2003.</w:t>
      </w:r>
    </w:p>
    <w:p w14:paraId="6EF403CB" w14:textId="77777777"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i/>
          <w:sz w:val="20"/>
        </w:rPr>
      </w:pPr>
    </w:p>
    <w:p w14:paraId="224284D3" w14:textId="7F208A05"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r w:rsidRPr="00801950">
        <w:rPr>
          <w:rFonts w:ascii="Arial" w:hAnsi="Arial"/>
          <w:i/>
          <w:sz w:val="20"/>
        </w:rPr>
        <w:t>Six perils and pitfalls of test score interpretation.</w:t>
      </w:r>
      <w:r w:rsidR="006B30EB">
        <w:rPr>
          <w:rFonts w:ascii="Arial" w:hAnsi="Arial"/>
          <w:sz w:val="20"/>
        </w:rPr>
        <w:t xml:space="preserve"> </w:t>
      </w:r>
      <w:r w:rsidRPr="00801950">
        <w:rPr>
          <w:rFonts w:ascii="Arial" w:hAnsi="Arial"/>
          <w:sz w:val="20"/>
        </w:rPr>
        <w:t>Invited presentation, Hechinger Institute on Education and the Media Seminar, Kansas City Missouri, June 1, 2003.</w:t>
      </w:r>
    </w:p>
    <w:p w14:paraId="6CEE52B7" w14:textId="77777777"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p>
    <w:p w14:paraId="0DE81BF0" w14:textId="1C597905" w:rsidR="00B740A3" w:rsidRPr="00801950" w:rsidRDefault="00B740A3" w:rsidP="00B740A3">
      <w:pPr>
        <w:ind w:left="360" w:hanging="360"/>
        <w:rPr>
          <w:rFonts w:ascii="Arial" w:hAnsi="Arial"/>
          <w:sz w:val="20"/>
        </w:rPr>
      </w:pPr>
      <w:r w:rsidRPr="00801950">
        <w:rPr>
          <w:rFonts w:ascii="Arial" w:hAnsi="Arial"/>
          <w:i/>
          <w:sz w:val="20"/>
        </w:rPr>
        <w:t>California and the SAT: A reanalysis of University of California admissions data.</w:t>
      </w:r>
      <w:r w:rsidR="006B30EB">
        <w:rPr>
          <w:rFonts w:ascii="Arial" w:hAnsi="Arial"/>
          <w:i/>
          <w:sz w:val="20"/>
        </w:rPr>
        <w:t xml:space="preserve"> </w:t>
      </w:r>
      <w:r>
        <w:rPr>
          <w:rFonts w:ascii="Arial" w:hAnsi="Arial"/>
          <w:sz w:val="20"/>
        </w:rPr>
        <w:t>A</w:t>
      </w:r>
      <w:r w:rsidRPr="00801950">
        <w:rPr>
          <w:rFonts w:ascii="Arial" w:hAnsi="Arial"/>
          <w:sz w:val="20"/>
        </w:rPr>
        <w:t>nnual colloquium, Center for Studies in Higher Education, UC Berkeley, May 2, 2003.</w:t>
      </w:r>
      <w:r w:rsidR="006B30EB">
        <w:rPr>
          <w:rFonts w:ascii="Arial" w:hAnsi="Arial"/>
          <w:sz w:val="20"/>
        </w:rPr>
        <w:t xml:space="preserve"> </w:t>
      </w:r>
    </w:p>
    <w:p w14:paraId="1C847791" w14:textId="77777777" w:rsidR="00B740A3" w:rsidRPr="00801950" w:rsidRDefault="00B740A3" w:rsidP="00B740A3">
      <w:pPr>
        <w:ind w:left="360" w:hanging="360"/>
        <w:rPr>
          <w:rFonts w:ascii="Arial" w:hAnsi="Arial"/>
          <w:sz w:val="20"/>
        </w:rPr>
      </w:pPr>
    </w:p>
    <w:p w14:paraId="20EBC40E" w14:textId="24D37B22" w:rsidR="00B740A3" w:rsidRPr="00801950" w:rsidRDefault="00B740A3" w:rsidP="00B740A3">
      <w:pPr>
        <w:ind w:left="360" w:hanging="360"/>
        <w:rPr>
          <w:rFonts w:ascii="Arial" w:hAnsi="Arial"/>
          <w:sz w:val="20"/>
        </w:rPr>
      </w:pPr>
      <w:r w:rsidRPr="00801950">
        <w:rPr>
          <w:rFonts w:ascii="Arial" w:hAnsi="Arial"/>
          <w:i/>
          <w:sz w:val="20"/>
        </w:rPr>
        <w:t>A reanalysis of University of California admissions data.</w:t>
      </w:r>
      <w:r w:rsidR="006B30EB">
        <w:rPr>
          <w:rFonts w:ascii="Arial" w:hAnsi="Arial"/>
          <w:sz w:val="20"/>
        </w:rPr>
        <w:t xml:space="preserve"> </w:t>
      </w:r>
      <w:r w:rsidRPr="00801950">
        <w:rPr>
          <w:rFonts w:ascii="Arial" w:hAnsi="Arial"/>
          <w:sz w:val="20"/>
        </w:rPr>
        <w:t>AERA meeting, Chicago, April 25, 2003.</w:t>
      </w:r>
      <w:r w:rsidR="006B30EB">
        <w:rPr>
          <w:rFonts w:ascii="Arial" w:hAnsi="Arial"/>
          <w:sz w:val="20"/>
        </w:rPr>
        <w:t xml:space="preserve"> </w:t>
      </w:r>
      <w:r w:rsidRPr="00801950">
        <w:rPr>
          <w:rFonts w:ascii="Arial" w:hAnsi="Arial"/>
          <w:sz w:val="20"/>
        </w:rPr>
        <w:t xml:space="preserve"> </w:t>
      </w:r>
    </w:p>
    <w:p w14:paraId="0FCD006A" w14:textId="77777777" w:rsidR="00B740A3" w:rsidRPr="00801950" w:rsidRDefault="00B740A3" w:rsidP="00B740A3">
      <w:pPr>
        <w:ind w:left="360" w:hanging="360"/>
        <w:rPr>
          <w:rFonts w:ascii="Arial" w:hAnsi="Arial"/>
          <w:sz w:val="20"/>
        </w:rPr>
      </w:pPr>
    </w:p>
    <w:p w14:paraId="4695A63E" w14:textId="5EABC2ED" w:rsidR="00B740A3" w:rsidRPr="00801950" w:rsidRDefault="00B740A3" w:rsidP="00B740A3">
      <w:pPr>
        <w:ind w:left="360" w:hanging="360"/>
        <w:rPr>
          <w:rFonts w:ascii="Arial" w:hAnsi="Arial"/>
          <w:sz w:val="20"/>
        </w:rPr>
      </w:pPr>
      <w:r>
        <w:rPr>
          <w:rFonts w:ascii="Arial" w:hAnsi="Arial"/>
          <w:sz w:val="20"/>
        </w:rPr>
        <w:t>O</w:t>
      </w:r>
      <w:r w:rsidRPr="00801950">
        <w:rPr>
          <w:rFonts w:ascii="Arial" w:hAnsi="Arial"/>
          <w:sz w:val="20"/>
        </w:rPr>
        <w:t>rganizer</w:t>
      </w:r>
      <w:r>
        <w:rPr>
          <w:rFonts w:ascii="Arial" w:hAnsi="Arial"/>
          <w:sz w:val="20"/>
        </w:rPr>
        <w:t>/</w:t>
      </w:r>
      <w:r w:rsidRPr="00801950">
        <w:rPr>
          <w:rFonts w:ascii="Arial" w:hAnsi="Arial"/>
          <w:sz w:val="20"/>
        </w:rPr>
        <w:t xml:space="preserve"> moderator, </w:t>
      </w:r>
      <w:r w:rsidRPr="00801950">
        <w:rPr>
          <w:rFonts w:ascii="Arial" w:hAnsi="Arial"/>
          <w:i/>
          <w:color w:val="000000"/>
          <w:sz w:val="20"/>
        </w:rPr>
        <w:t>How Can Researchers and the News Media Work Together to Improve Public Understanding of Educational Assessment</w:t>
      </w:r>
      <w:r w:rsidRPr="00801950">
        <w:rPr>
          <w:rFonts w:ascii="Arial" w:hAnsi="Arial"/>
          <w:sz w:val="20"/>
        </w:rPr>
        <w:t>?</w:t>
      </w:r>
      <w:r w:rsidR="006B30EB">
        <w:rPr>
          <w:rFonts w:ascii="Arial" w:hAnsi="Arial"/>
          <w:sz w:val="20"/>
        </w:rPr>
        <w:t xml:space="preserve"> </w:t>
      </w:r>
      <w:r w:rsidR="00004007">
        <w:rPr>
          <w:rFonts w:ascii="Arial" w:hAnsi="Arial"/>
          <w:i/>
          <w:color w:val="000000"/>
          <w:sz w:val="20"/>
        </w:rPr>
        <w:t>AERA Division D Vice-</w:t>
      </w:r>
      <w:r w:rsidRPr="00801950">
        <w:rPr>
          <w:rFonts w:ascii="Arial" w:hAnsi="Arial"/>
          <w:i/>
          <w:color w:val="000000"/>
          <w:sz w:val="20"/>
        </w:rPr>
        <w:t xml:space="preserve">Presidential Invited Panel Discussion </w:t>
      </w:r>
      <w:r w:rsidRPr="00801950">
        <w:rPr>
          <w:rFonts w:ascii="Arial" w:hAnsi="Arial"/>
          <w:sz w:val="20"/>
        </w:rPr>
        <w:t>at the annual AERA meeting, Chicago, April 24, 2003.</w:t>
      </w:r>
    </w:p>
    <w:p w14:paraId="220304A8" w14:textId="77777777" w:rsidR="00F95959" w:rsidRDefault="00F95959" w:rsidP="00B740A3">
      <w:pPr>
        <w:ind w:left="360" w:hanging="360"/>
        <w:rPr>
          <w:rFonts w:ascii="Arial" w:hAnsi="Arial"/>
          <w:i/>
          <w:sz w:val="20"/>
        </w:rPr>
      </w:pPr>
    </w:p>
    <w:p w14:paraId="7DB61E01" w14:textId="270EEFF4" w:rsidR="00B740A3" w:rsidRPr="00801950" w:rsidRDefault="00B740A3" w:rsidP="00B740A3">
      <w:pPr>
        <w:ind w:left="360" w:hanging="360"/>
        <w:rPr>
          <w:rFonts w:ascii="Arial" w:hAnsi="Arial"/>
          <w:sz w:val="20"/>
        </w:rPr>
      </w:pPr>
      <w:r w:rsidRPr="00801950">
        <w:rPr>
          <w:rFonts w:ascii="Arial" w:hAnsi="Arial"/>
          <w:i/>
          <w:sz w:val="20"/>
        </w:rPr>
        <w:t>Do SAT scores and high school grades predict college success?</w:t>
      </w:r>
      <w:r w:rsidR="006B30EB">
        <w:rPr>
          <w:rFonts w:ascii="Arial" w:hAnsi="Arial"/>
          <w:i/>
          <w:sz w:val="20"/>
        </w:rPr>
        <w:t xml:space="preserve"> </w:t>
      </w:r>
      <w:r w:rsidRPr="00801950">
        <w:rPr>
          <w:rFonts w:ascii="Arial" w:hAnsi="Arial"/>
          <w:sz w:val="20"/>
        </w:rPr>
        <w:t>Quantitative Methods in the Social Sciences colloquium, UCSB. February 13, 2003.</w:t>
      </w:r>
    </w:p>
    <w:p w14:paraId="4EAA05AC" w14:textId="77777777" w:rsidR="00B740A3" w:rsidRPr="00801950" w:rsidRDefault="00B740A3" w:rsidP="00B740A3">
      <w:pPr>
        <w:pStyle w:val="Header"/>
        <w:tabs>
          <w:tab w:val="clear" w:pos="4320"/>
          <w:tab w:val="clear" w:pos="8640"/>
          <w:tab w:val="left" w:pos="-1440"/>
          <w:tab w:val="left" w:pos="-720"/>
          <w:tab w:val="left" w:pos="480"/>
          <w:tab w:val="left" w:pos="2970"/>
        </w:tabs>
        <w:rPr>
          <w:rFonts w:ascii="Arial" w:hAnsi="Arial"/>
          <w:sz w:val="20"/>
        </w:rPr>
      </w:pPr>
    </w:p>
    <w:p w14:paraId="388349A7" w14:textId="53BC2C33"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r w:rsidRPr="00801950">
        <w:rPr>
          <w:rFonts w:ascii="Arial" w:hAnsi="Arial"/>
          <w:i/>
          <w:sz w:val="20"/>
        </w:rPr>
        <w:t>The BOARS [Board of Admissions and Relations with Schools] Proposal for University of California Admissions Testing.</w:t>
      </w:r>
      <w:r w:rsidR="006B30EB">
        <w:rPr>
          <w:rFonts w:ascii="Arial" w:hAnsi="Arial"/>
          <w:i/>
          <w:sz w:val="20"/>
        </w:rPr>
        <w:t xml:space="preserve"> </w:t>
      </w:r>
      <w:r w:rsidRPr="00801950">
        <w:rPr>
          <w:rFonts w:ascii="Arial" w:hAnsi="Arial"/>
          <w:sz w:val="20"/>
        </w:rPr>
        <w:t>Invited panelist, UC Regents meeting, San Francisco, March, 2002.</w:t>
      </w:r>
    </w:p>
    <w:p w14:paraId="1FAD59D2" w14:textId="77777777"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i/>
          <w:sz w:val="20"/>
        </w:rPr>
      </w:pPr>
    </w:p>
    <w:p w14:paraId="585B9212" w14:textId="12375051"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r w:rsidRPr="00801950">
        <w:rPr>
          <w:rFonts w:ascii="Arial" w:hAnsi="Arial"/>
          <w:i/>
          <w:sz w:val="20"/>
        </w:rPr>
        <w:t>Is the SAT a wealth test?</w:t>
      </w:r>
      <w:r w:rsidR="006B30EB">
        <w:rPr>
          <w:rFonts w:ascii="Arial" w:hAnsi="Arial"/>
          <w:sz w:val="20"/>
        </w:rPr>
        <w:t xml:space="preserve"> </w:t>
      </w:r>
      <w:r w:rsidRPr="00801950">
        <w:rPr>
          <w:rFonts w:ascii="Arial" w:hAnsi="Arial"/>
          <w:sz w:val="20"/>
        </w:rPr>
        <w:t>Invited presentation, College Board Western Regional Meeting, Anaheim, CA, February 2002.</w:t>
      </w:r>
      <w:r w:rsidR="006B30EB">
        <w:rPr>
          <w:rFonts w:ascii="Arial" w:hAnsi="Arial"/>
          <w:sz w:val="20"/>
        </w:rPr>
        <w:t xml:space="preserve"> </w:t>
      </w:r>
      <w:r w:rsidRPr="00801950">
        <w:rPr>
          <w:rFonts w:ascii="Arial" w:hAnsi="Arial"/>
          <w:sz w:val="20"/>
        </w:rPr>
        <w:t>Also presented at the conference on “Rethinking the SAT,” UCSB, November 2001.</w:t>
      </w:r>
    </w:p>
    <w:p w14:paraId="4BFFB300" w14:textId="77777777" w:rsidR="00B740A3" w:rsidRPr="00801950" w:rsidRDefault="00B740A3" w:rsidP="00B740A3">
      <w:pPr>
        <w:tabs>
          <w:tab w:val="left" w:pos="-1440"/>
          <w:tab w:val="left" w:pos="-720"/>
          <w:tab w:val="left" w:pos="480"/>
        </w:tabs>
        <w:ind w:left="360" w:hanging="360"/>
        <w:rPr>
          <w:rFonts w:ascii="Arial" w:hAnsi="Arial"/>
          <w:b/>
          <w:sz w:val="20"/>
          <w:u w:val="single"/>
        </w:rPr>
      </w:pPr>
    </w:p>
    <w:p w14:paraId="2B82E782" w14:textId="77777777" w:rsidR="00B740A3" w:rsidRPr="00801950" w:rsidRDefault="00B740A3" w:rsidP="00B740A3">
      <w:pPr>
        <w:pStyle w:val="Header"/>
        <w:tabs>
          <w:tab w:val="clear" w:pos="4320"/>
          <w:tab w:val="clear" w:pos="8640"/>
          <w:tab w:val="left" w:pos="-1440"/>
          <w:tab w:val="left" w:pos="-720"/>
          <w:tab w:val="left" w:pos="480"/>
          <w:tab w:val="left" w:pos="2970"/>
        </w:tabs>
        <w:ind w:left="360" w:hanging="360"/>
        <w:rPr>
          <w:rFonts w:ascii="Arial" w:hAnsi="Arial"/>
          <w:sz w:val="20"/>
        </w:rPr>
      </w:pPr>
      <w:r w:rsidRPr="00801950">
        <w:rPr>
          <w:rFonts w:ascii="Arial" w:hAnsi="Arial"/>
          <w:i/>
          <w:sz w:val="20"/>
        </w:rPr>
        <w:t>The SAT: All questions answered</w:t>
      </w:r>
      <w:r w:rsidRPr="00801950">
        <w:rPr>
          <w:rFonts w:ascii="Arial" w:hAnsi="Arial"/>
          <w:sz w:val="20"/>
        </w:rPr>
        <w:t>. Invited panelist, College Board National Forum, Denver, October 2001.</w:t>
      </w:r>
    </w:p>
    <w:p w14:paraId="57F83E44" w14:textId="77777777" w:rsidR="00B740A3" w:rsidRPr="00801950" w:rsidRDefault="00B740A3" w:rsidP="00B740A3">
      <w:pPr>
        <w:rPr>
          <w:rFonts w:ascii="Arial" w:hAnsi="Arial"/>
          <w:i/>
          <w:sz w:val="20"/>
        </w:rPr>
      </w:pPr>
    </w:p>
    <w:p w14:paraId="6979A0F3" w14:textId="704E6540" w:rsidR="00B740A3" w:rsidRPr="00801950" w:rsidRDefault="00B740A3" w:rsidP="00B740A3">
      <w:pPr>
        <w:pStyle w:val="BodyTextIndent3"/>
        <w:rPr>
          <w:rFonts w:ascii="Arial" w:hAnsi="Arial"/>
          <w:sz w:val="20"/>
        </w:rPr>
      </w:pPr>
      <w:r w:rsidRPr="00801950">
        <w:rPr>
          <w:rFonts w:ascii="Arial" w:hAnsi="Arial"/>
          <w:i/>
          <w:sz w:val="20"/>
        </w:rPr>
        <w:t>Assessing bias in educational test items:</w:t>
      </w:r>
      <w:r w:rsidR="006B30EB">
        <w:rPr>
          <w:rFonts w:ascii="Arial" w:hAnsi="Arial"/>
          <w:i/>
          <w:sz w:val="20"/>
        </w:rPr>
        <w:t xml:space="preserve"> </w:t>
      </w:r>
      <w:r w:rsidRPr="00801950">
        <w:rPr>
          <w:rFonts w:ascii="Arial" w:hAnsi="Arial"/>
          <w:i/>
          <w:sz w:val="20"/>
        </w:rPr>
        <w:t>Bayesian enhancements of a standard approach.</w:t>
      </w:r>
      <w:r w:rsidR="006B30EB">
        <w:rPr>
          <w:rFonts w:ascii="Arial" w:hAnsi="Arial"/>
          <w:i/>
          <w:sz w:val="20"/>
        </w:rPr>
        <w:t xml:space="preserve"> </w:t>
      </w:r>
      <w:r w:rsidRPr="00801950">
        <w:rPr>
          <w:rFonts w:ascii="Arial" w:hAnsi="Arial"/>
          <w:sz w:val="20"/>
        </w:rPr>
        <w:t xml:space="preserve">Invited contribution to the Jerzy </w:t>
      </w:r>
      <w:proofErr w:type="spellStart"/>
      <w:r w:rsidRPr="00801950">
        <w:rPr>
          <w:rFonts w:ascii="Arial" w:hAnsi="Arial"/>
          <w:sz w:val="20"/>
        </w:rPr>
        <w:t>Neyman</w:t>
      </w:r>
      <w:proofErr w:type="spellEnd"/>
      <w:r w:rsidRPr="00801950">
        <w:rPr>
          <w:rFonts w:ascii="Arial" w:hAnsi="Arial"/>
          <w:sz w:val="20"/>
        </w:rPr>
        <w:t xml:space="preserve"> Seminar Series, Statistics Department, UC Berkeley, Nov. 2000.</w:t>
      </w:r>
      <w:r w:rsidR="006B30EB">
        <w:rPr>
          <w:rFonts w:ascii="Arial" w:hAnsi="Arial"/>
          <w:sz w:val="20"/>
        </w:rPr>
        <w:t xml:space="preserve"> </w:t>
      </w:r>
      <w:r w:rsidRPr="00801950">
        <w:rPr>
          <w:rFonts w:ascii="Arial" w:hAnsi="Arial"/>
          <w:sz w:val="20"/>
        </w:rPr>
        <w:t>Also presented at the Quantitative Methods in the Social Sciences colloquium, UCSB, Nov. 2000.</w:t>
      </w:r>
    </w:p>
    <w:p w14:paraId="7A2079D8" w14:textId="77777777" w:rsidR="00B740A3" w:rsidRPr="00801950" w:rsidRDefault="00B740A3" w:rsidP="00B740A3">
      <w:pPr>
        <w:pStyle w:val="BodyTextIndent3"/>
        <w:rPr>
          <w:rFonts w:ascii="Arial" w:hAnsi="Arial"/>
          <w:i/>
          <w:sz w:val="20"/>
        </w:rPr>
      </w:pPr>
    </w:p>
    <w:p w14:paraId="4AEF3F11" w14:textId="47A2F0C2" w:rsidR="00B740A3" w:rsidRPr="00801950" w:rsidRDefault="00B740A3" w:rsidP="00B740A3">
      <w:pPr>
        <w:ind w:left="360" w:hanging="360"/>
        <w:rPr>
          <w:rFonts w:ascii="Arial" w:hAnsi="Arial"/>
          <w:sz w:val="20"/>
        </w:rPr>
      </w:pPr>
      <w:r w:rsidRPr="00801950">
        <w:rPr>
          <w:rFonts w:ascii="Arial" w:hAnsi="Arial"/>
          <w:i/>
          <w:sz w:val="20"/>
        </w:rPr>
        <w:t>Admissions without test scores:</w:t>
      </w:r>
      <w:r w:rsidR="006B30EB">
        <w:rPr>
          <w:rFonts w:ascii="Arial" w:hAnsi="Arial"/>
          <w:i/>
          <w:sz w:val="20"/>
        </w:rPr>
        <w:t xml:space="preserve"> </w:t>
      </w:r>
      <w:r w:rsidRPr="00801950">
        <w:rPr>
          <w:rFonts w:ascii="Arial" w:hAnsi="Arial"/>
          <w:i/>
          <w:sz w:val="20"/>
        </w:rPr>
        <w:t>The new affirmative action?</w:t>
      </w:r>
      <w:r w:rsidR="006B30EB">
        <w:rPr>
          <w:rFonts w:ascii="Arial" w:hAnsi="Arial"/>
          <w:sz w:val="20"/>
        </w:rPr>
        <w:t xml:space="preserve"> </w:t>
      </w:r>
      <w:r w:rsidRPr="00801950">
        <w:rPr>
          <w:rFonts w:ascii="Arial" w:hAnsi="Arial"/>
          <w:sz w:val="20"/>
        </w:rPr>
        <w:t>President’s invited address, Southwest Educational Research As</w:t>
      </w:r>
      <w:r>
        <w:rPr>
          <w:rFonts w:ascii="Arial" w:hAnsi="Arial"/>
          <w:sz w:val="20"/>
        </w:rPr>
        <w:t>sociation, Dallas, January 2000; also presented at UCSB, June</w:t>
      </w:r>
      <w:r w:rsidRPr="00801950">
        <w:rPr>
          <w:rFonts w:ascii="Arial" w:hAnsi="Arial"/>
          <w:sz w:val="20"/>
        </w:rPr>
        <w:t>, 2001.</w:t>
      </w:r>
    </w:p>
    <w:p w14:paraId="575342B8" w14:textId="77777777" w:rsidR="00B740A3" w:rsidRPr="00801950" w:rsidRDefault="00B740A3" w:rsidP="00B740A3">
      <w:pPr>
        <w:pStyle w:val="BodyTextIndent3"/>
        <w:rPr>
          <w:rFonts w:ascii="Arial" w:hAnsi="Arial"/>
          <w:sz w:val="20"/>
        </w:rPr>
      </w:pPr>
    </w:p>
    <w:p w14:paraId="30337AFD" w14:textId="4EF56484" w:rsidR="00B740A3" w:rsidRPr="00801950" w:rsidRDefault="00B740A3" w:rsidP="00B740A3">
      <w:pPr>
        <w:tabs>
          <w:tab w:val="left" w:pos="-1440"/>
          <w:tab w:val="left" w:pos="-720"/>
          <w:tab w:val="left" w:pos="480"/>
        </w:tabs>
        <w:ind w:left="360" w:hanging="360"/>
        <w:rPr>
          <w:rFonts w:ascii="Arial" w:hAnsi="Arial"/>
          <w:sz w:val="20"/>
        </w:rPr>
      </w:pPr>
      <w:r w:rsidRPr="00801950">
        <w:rPr>
          <w:rFonts w:ascii="Arial" w:hAnsi="Arial"/>
          <w:i/>
          <w:sz w:val="20"/>
        </w:rPr>
        <w:t>Will admissions without test scores increase diversity on California campuses?</w:t>
      </w:r>
      <w:r w:rsidR="006B30EB">
        <w:rPr>
          <w:rFonts w:ascii="Arial" w:hAnsi="Arial"/>
          <w:sz w:val="20"/>
        </w:rPr>
        <w:t xml:space="preserve"> </w:t>
      </w:r>
      <w:r w:rsidRPr="00801950">
        <w:rPr>
          <w:rFonts w:ascii="Arial" w:hAnsi="Arial"/>
          <w:sz w:val="20"/>
        </w:rPr>
        <w:t>Invited presentation, University of California, Berkeley, October 1999.</w:t>
      </w:r>
    </w:p>
    <w:p w14:paraId="1654C1F5" w14:textId="7DA6C2A9" w:rsidR="00B740A3" w:rsidRPr="002F4D3B" w:rsidRDefault="00F62D71" w:rsidP="00F62D71">
      <w:pPr>
        <w:tabs>
          <w:tab w:val="left" w:pos="-1440"/>
          <w:tab w:val="left" w:pos="-720"/>
          <w:tab w:val="left" w:pos="480"/>
        </w:tabs>
        <w:ind w:left="360" w:hanging="360"/>
        <w:jc w:val="right"/>
        <w:rPr>
          <w:rFonts w:ascii="Arial" w:hAnsi="Arial" w:cs="Arial"/>
          <w:sz w:val="16"/>
          <w:szCs w:val="16"/>
        </w:rPr>
      </w:pPr>
      <w:r>
        <w:rPr>
          <w:rFonts w:ascii="Arial" w:hAnsi="Arial" w:cs="Arial"/>
          <w:sz w:val="16"/>
          <w:szCs w:val="16"/>
        </w:rPr>
        <w:t>January 16, 2022</w:t>
      </w:r>
    </w:p>
    <w:sectPr w:rsidR="00B740A3" w:rsidRPr="002F4D3B" w:rsidSect="00942954">
      <w:pgSz w:w="12240" w:h="15840"/>
      <w:pgMar w:top="936" w:right="1008" w:bottom="792"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5B9C" w14:textId="77777777" w:rsidR="004C18E4" w:rsidRDefault="004C18E4">
      <w:r>
        <w:separator/>
      </w:r>
    </w:p>
  </w:endnote>
  <w:endnote w:type="continuationSeparator" w:id="0">
    <w:p w14:paraId="7A7FCFDA" w14:textId="77777777" w:rsidR="004C18E4" w:rsidRDefault="004C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2EFF" w:usb1="C000785B" w:usb2="00000009" w:usb3="00000000" w:csb0="000001FF" w:csb1="00000000"/>
  </w:font>
  <w:font w:name="Palatino">
    <w:altName w:val="DokChampa"/>
    <w:panose1 w:val="00000000000000000000"/>
    <w:charset w:val="00"/>
    <w:family w:val="auto"/>
    <w:pitch w:val="variable"/>
    <w:sig w:usb0="00000003" w:usb1="00000000" w:usb2="00000000" w:usb3="00000000" w:csb0="00000001" w:csb1="00000000"/>
  </w:font>
  <w:font w:name="New York">
    <w:altName w:val="Tahoma"/>
    <w:panose1 w:val="020B0604020202020204"/>
    <w:charset w:val="00"/>
    <w:family w:val="roman"/>
    <w:notTrueType/>
    <w:pitch w:val="variable"/>
    <w:sig w:usb0="00000003" w:usb1="00000000" w:usb2="00000000" w:usb3="00000000" w:csb0="00000001" w:csb1="00000000"/>
  </w:font>
  <w:font w:name="Lucida Grande">
    <w:altName w:val="Segoe UI"/>
    <w:panose1 w:val="020B0600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j-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D03E" w14:textId="77777777" w:rsidR="004C18E4" w:rsidRDefault="004C18E4">
      <w:r>
        <w:separator/>
      </w:r>
    </w:p>
  </w:footnote>
  <w:footnote w:type="continuationSeparator" w:id="0">
    <w:p w14:paraId="60089877" w14:textId="77777777" w:rsidR="004C18E4" w:rsidRDefault="004C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7E26" w14:textId="77777777" w:rsidR="004D2219" w:rsidRDefault="004D22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1792A3B" w14:textId="77777777" w:rsidR="004D2219" w:rsidRDefault="004D22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E5EF" w14:textId="77777777" w:rsidR="004D2219" w:rsidRPr="00D044DC" w:rsidRDefault="004D2219">
    <w:pPr>
      <w:pStyle w:val="Header"/>
      <w:framePr w:wrap="around" w:vAnchor="text" w:hAnchor="margin" w:xAlign="right" w:y="1"/>
      <w:rPr>
        <w:rStyle w:val="PageNumber"/>
        <w:rFonts w:ascii="Palatino" w:hAnsi="Palatino"/>
        <w:sz w:val="20"/>
      </w:rPr>
    </w:pPr>
    <w:r w:rsidRPr="00D044DC">
      <w:rPr>
        <w:rStyle w:val="PageNumber"/>
        <w:rFonts w:ascii="Palatino" w:hAnsi="Palatino"/>
        <w:sz w:val="20"/>
      </w:rPr>
      <w:fldChar w:fldCharType="begin"/>
    </w:r>
    <w:r w:rsidRPr="00D044DC">
      <w:rPr>
        <w:rStyle w:val="PageNumber"/>
        <w:rFonts w:ascii="Palatino" w:hAnsi="Palatino"/>
        <w:sz w:val="20"/>
      </w:rPr>
      <w:instrText xml:space="preserve">PAGE  </w:instrText>
    </w:r>
    <w:r w:rsidRPr="00D044DC">
      <w:rPr>
        <w:rStyle w:val="PageNumber"/>
        <w:rFonts w:ascii="Palatino" w:hAnsi="Palatino"/>
        <w:sz w:val="20"/>
      </w:rPr>
      <w:fldChar w:fldCharType="separate"/>
    </w:r>
    <w:r w:rsidR="0050590D">
      <w:rPr>
        <w:rStyle w:val="PageNumber"/>
        <w:rFonts w:ascii="Palatino" w:hAnsi="Palatino"/>
        <w:noProof/>
        <w:sz w:val="20"/>
      </w:rPr>
      <w:t>11</w:t>
    </w:r>
    <w:r w:rsidRPr="00D044DC">
      <w:rPr>
        <w:rStyle w:val="PageNumber"/>
        <w:rFonts w:ascii="Palatino" w:hAnsi="Palatino"/>
        <w:sz w:val="20"/>
      </w:rPr>
      <w:fldChar w:fldCharType="end"/>
    </w:r>
  </w:p>
  <w:p w14:paraId="4586F12B" w14:textId="77777777" w:rsidR="004D2219" w:rsidRDefault="004D221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360"/>
      <w:jc w:val="center"/>
      <w:rPr>
        <w:rFonts w:ascii="Courier" w:hAnsi="Couri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378784"/>
      <w:docPartObj>
        <w:docPartGallery w:val="Page Numbers (Top of Page)"/>
        <w:docPartUnique/>
      </w:docPartObj>
    </w:sdtPr>
    <w:sdtEndPr>
      <w:rPr>
        <w:noProof/>
      </w:rPr>
    </w:sdtEndPr>
    <w:sdtContent>
      <w:p w14:paraId="7A35E9F7" w14:textId="009CB0C8" w:rsidR="008728D4" w:rsidRDefault="008728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FA2594" w14:textId="77777777" w:rsidR="008728D4" w:rsidRDefault="0087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D67A5C"/>
    <w:multiLevelType w:val="hybridMultilevel"/>
    <w:tmpl w:val="BA00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DD53F6"/>
    <w:multiLevelType w:val="hybridMultilevel"/>
    <w:tmpl w:val="969A015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733E5"/>
    <w:multiLevelType w:val="hybridMultilevel"/>
    <w:tmpl w:val="A700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BD719C"/>
    <w:multiLevelType w:val="hybridMultilevel"/>
    <w:tmpl w:val="472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45C9E"/>
    <w:multiLevelType w:val="hybridMultilevel"/>
    <w:tmpl w:val="A294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6B5DF4"/>
    <w:multiLevelType w:val="hybridMultilevel"/>
    <w:tmpl w:val="964C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15241B"/>
    <w:multiLevelType w:val="hybridMultilevel"/>
    <w:tmpl w:val="AF1C3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592F48"/>
    <w:multiLevelType w:val="hybridMultilevel"/>
    <w:tmpl w:val="25FA4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5620788"/>
    <w:multiLevelType w:val="hybridMultilevel"/>
    <w:tmpl w:val="5840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0273D"/>
    <w:multiLevelType w:val="hybridMultilevel"/>
    <w:tmpl w:val="1E2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6F46A4"/>
    <w:multiLevelType w:val="hybridMultilevel"/>
    <w:tmpl w:val="87E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20B7C"/>
    <w:multiLevelType w:val="hybridMultilevel"/>
    <w:tmpl w:val="0A96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FF4D9F"/>
    <w:multiLevelType w:val="hybridMultilevel"/>
    <w:tmpl w:val="00E474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F35FA1"/>
    <w:multiLevelType w:val="hybridMultilevel"/>
    <w:tmpl w:val="3F284F3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B280E"/>
    <w:multiLevelType w:val="hybridMultilevel"/>
    <w:tmpl w:val="CD887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F6013D"/>
    <w:multiLevelType w:val="hybridMultilevel"/>
    <w:tmpl w:val="8726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E738E"/>
    <w:multiLevelType w:val="hybridMultilevel"/>
    <w:tmpl w:val="9ACAD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76E92"/>
    <w:multiLevelType w:val="hybridMultilevel"/>
    <w:tmpl w:val="31920D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7087093"/>
    <w:multiLevelType w:val="hybridMultilevel"/>
    <w:tmpl w:val="2A84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51729"/>
    <w:multiLevelType w:val="hybridMultilevel"/>
    <w:tmpl w:val="47D4E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A35F2A"/>
    <w:multiLevelType w:val="hybridMultilevel"/>
    <w:tmpl w:val="0DD6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40BCF"/>
    <w:multiLevelType w:val="hybridMultilevel"/>
    <w:tmpl w:val="75EA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7FAD"/>
    <w:multiLevelType w:val="hybridMultilevel"/>
    <w:tmpl w:val="B760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4A2C77"/>
    <w:multiLevelType w:val="hybridMultilevel"/>
    <w:tmpl w:val="F5F6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876CD"/>
    <w:multiLevelType w:val="hybridMultilevel"/>
    <w:tmpl w:val="323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456A0"/>
    <w:multiLevelType w:val="hybridMultilevel"/>
    <w:tmpl w:val="E55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212ED"/>
    <w:multiLevelType w:val="hybridMultilevel"/>
    <w:tmpl w:val="69D0E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CE0DD9"/>
    <w:multiLevelType w:val="hybridMultilevel"/>
    <w:tmpl w:val="D91C812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202067"/>
    <w:multiLevelType w:val="hybridMultilevel"/>
    <w:tmpl w:val="810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00B65"/>
    <w:multiLevelType w:val="hybridMultilevel"/>
    <w:tmpl w:val="A5F8919A"/>
    <w:lvl w:ilvl="0" w:tplc="00010409">
      <w:start w:val="1"/>
      <w:numFmt w:val="bullet"/>
      <w:lvlText w:val=""/>
      <w:lvlJc w:val="left"/>
      <w:pPr>
        <w:tabs>
          <w:tab w:val="num" w:pos="1008"/>
        </w:tabs>
        <w:ind w:left="1008" w:hanging="360"/>
      </w:pPr>
      <w:rPr>
        <w:rFonts w:ascii="Symbol" w:hAnsi="Symbol" w:hint="default"/>
      </w:rPr>
    </w:lvl>
    <w:lvl w:ilvl="1" w:tplc="00030409" w:tentative="1">
      <w:start w:val="1"/>
      <w:numFmt w:val="bullet"/>
      <w:lvlText w:val="o"/>
      <w:lvlJc w:val="left"/>
      <w:pPr>
        <w:tabs>
          <w:tab w:val="num" w:pos="1728"/>
        </w:tabs>
        <w:ind w:left="1728" w:hanging="360"/>
      </w:pPr>
      <w:rPr>
        <w:rFonts w:ascii="Courier New" w:hAnsi="Courier New" w:hint="default"/>
      </w:rPr>
    </w:lvl>
    <w:lvl w:ilvl="2" w:tplc="00050409" w:tentative="1">
      <w:start w:val="1"/>
      <w:numFmt w:val="bullet"/>
      <w:lvlText w:val=""/>
      <w:lvlJc w:val="left"/>
      <w:pPr>
        <w:tabs>
          <w:tab w:val="num" w:pos="2448"/>
        </w:tabs>
        <w:ind w:left="2448" w:hanging="360"/>
      </w:pPr>
      <w:rPr>
        <w:rFonts w:ascii="Wingdings" w:hAnsi="Wingdings" w:hint="default"/>
      </w:rPr>
    </w:lvl>
    <w:lvl w:ilvl="3" w:tplc="00010409" w:tentative="1">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7A0859C4"/>
    <w:multiLevelType w:val="hybridMultilevel"/>
    <w:tmpl w:val="D460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C409E"/>
    <w:multiLevelType w:val="hybridMultilevel"/>
    <w:tmpl w:val="73B8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192755"/>
    <w:multiLevelType w:val="hybridMultilevel"/>
    <w:tmpl w:val="53C87BE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8"/>
  </w:num>
  <w:num w:numId="8">
    <w:abstractNumId w:val="35"/>
  </w:num>
  <w:num w:numId="9">
    <w:abstractNumId w:val="18"/>
  </w:num>
  <w:num w:numId="10">
    <w:abstractNumId w:val="10"/>
  </w:num>
  <w:num w:numId="11">
    <w:abstractNumId w:val="34"/>
  </w:num>
  <w:num w:numId="12">
    <w:abstractNumId w:val="13"/>
  </w:num>
  <w:num w:numId="13">
    <w:abstractNumId w:val="20"/>
  </w:num>
  <w:num w:numId="14">
    <w:abstractNumId w:val="32"/>
  </w:num>
  <w:num w:numId="15">
    <w:abstractNumId w:val="28"/>
  </w:num>
  <w:num w:numId="16">
    <w:abstractNumId w:val="7"/>
  </w:num>
  <w:num w:numId="17">
    <w:abstractNumId w:val="27"/>
  </w:num>
  <w:num w:numId="18">
    <w:abstractNumId w:val="6"/>
  </w:num>
  <w:num w:numId="19">
    <w:abstractNumId w:val="14"/>
  </w:num>
  <w:num w:numId="20">
    <w:abstractNumId w:val="8"/>
  </w:num>
  <w:num w:numId="21">
    <w:abstractNumId w:val="15"/>
  </w:num>
  <w:num w:numId="22">
    <w:abstractNumId w:val="33"/>
  </w:num>
  <w:num w:numId="23">
    <w:abstractNumId w:val="17"/>
  </w:num>
  <w:num w:numId="24">
    <w:abstractNumId w:val="19"/>
  </w:num>
  <w:num w:numId="25">
    <w:abstractNumId w:val="16"/>
  </w:num>
  <w:num w:numId="26">
    <w:abstractNumId w:val="23"/>
  </w:num>
  <w:num w:numId="27">
    <w:abstractNumId w:val="12"/>
  </w:num>
  <w:num w:numId="28">
    <w:abstractNumId w:val="26"/>
  </w:num>
  <w:num w:numId="29">
    <w:abstractNumId w:val="9"/>
  </w:num>
  <w:num w:numId="30">
    <w:abstractNumId w:val="31"/>
  </w:num>
  <w:num w:numId="31">
    <w:abstractNumId w:val="24"/>
  </w:num>
  <w:num w:numId="32">
    <w:abstractNumId w:val="21"/>
  </w:num>
  <w:num w:numId="33">
    <w:abstractNumId w:val="11"/>
  </w:num>
  <w:num w:numId="34">
    <w:abstractNumId w:val="36"/>
  </w:num>
  <w:num w:numId="35">
    <w:abstractNumId w:val="30"/>
  </w:num>
  <w:num w:numId="36">
    <w:abstractNumId w:val="29"/>
  </w:num>
  <w:num w:numId="37">
    <w:abstractNumId w:val="37"/>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A3"/>
    <w:rsid w:val="00004007"/>
    <w:rsid w:val="000365B7"/>
    <w:rsid w:val="00044F92"/>
    <w:rsid w:val="0006601D"/>
    <w:rsid w:val="000827E8"/>
    <w:rsid w:val="00084431"/>
    <w:rsid w:val="000A2D94"/>
    <w:rsid w:val="000A545F"/>
    <w:rsid w:val="000F7FBA"/>
    <w:rsid w:val="00111C2F"/>
    <w:rsid w:val="00116D1F"/>
    <w:rsid w:val="00122F6E"/>
    <w:rsid w:val="00141CDF"/>
    <w:rsid w:val="001463C8"/>
    <w:rsid w:val="001552D1"/>
    <w:rsid w:val="00156449"/>
    <w:rsid w:val="00176973"/>
    <w:rsid w:val="001803E2"/>
    <w:rsid w:val="00186170"/>
    <w:rsid w:val="0018652E"/>
    <w:rsid w:val="001A6F88"/>
    <w:rsid w:val="001B15A0"/>
    <w:rsid w:val="001D1EDB"/>
    <w:rsid w:val="001D2601"/>
    <w:rsid w:val="001D5C98"/>
    <w:rsid w:val="001D7739"/>
    <w:rsid w:val="001F08EE"/>
    <w:rsid w:val="00205547"/>
    <w:rsid w:val="002352A5"/>
    <w:rsid w:val="00241055"/>
    <w:rsid w:val="00246E67"/>
    <w:rsid w:val="0028233E"/>
    <w:rsid w:val="00295048"/>
    <w:rsid w:val="002A2BA6"/>
    <w:rsid w:val="002B0DDC"/>
    <w:rsid w:val="002B71D9"/>
    <w:rsid w:val="002B7AF4"/>
    <w:rsid w:val="002D0BC7"/>
    <w:rsid w:val="002D2558"/>
    <w:rsid w:val="002E20A0"/>
    <w:rsid w:val="002F4D3B"/>
    <w:rsid w:val="002F6CF1"/>
    <w:rsid w:val="00300D35"/>
    <w:rsid w:val="0032331D"/>
    <w:rsid w:val="0033132E"/>
    <w:rsid w:val="003564D7"/>
    <w:rsid w:val="003641F9"/>
    <w:rsid w:val="00382805"/>
    <w:rsid w:val="003C0AED"/>
    <w:rsid w:val="003C4BFC"/>
    <w:rsid w:val="003C5061"/>
    <w:rsid w:val="003E2594"/>
    <w:rsid w:val="00401B5F"/>
    <w:rsid w:val="00402C86"/>
    <w:rsid w:val="00405227"/>
    <w:rsid w:val="00426CAB"/>
    <w:rsid w:val="00436204"/>
    <w:rsid w:val="00445916"/>
    <w:rsid w:val="00457C8E"/>
    <w:rsid w:val="004A1561"/>
    <w:rsid w:val="004B2D6D"/>
    <w:rsid w:val="004B657C"/>
    <w:rsid w:val="004C18E4"/>
    <w:rsid w:val="004D1DAE"/>
    <w:rsid w:val="004D2219"/>
    <w:rsid w:val="004E60B1"/>
    <w:rsid w:val="0050590D"/>
    <w:rsid w:val="005109AB"/>
    <w:rsid w:val="00510ED7"/>
    <w:rsid w:val="00514497"/>
    <w:rsid w:val="0054006E"/>
    <w:rsid w:val="00540158"/>
    <w:rsid w:val="0054493A"/>
    <w:rsid w:val="00550D5E"/>
    <w:rsid w:val="00557A1D"/>
    <w:rsid w:val="00571CD0"/>
    <w:rsid w:val="0058433C"/>
    <w:rsid w:val="00585B5A"/>
    <w:rsid w:val="00595B27"/>
    <w:rsid w:val="005A1E11"/>
    <w:rsid w:val="005C6533"/>
    <w:rsid w:val="005C6FE3"/>
    <w:rsid w:val="005E08C0"/>
    <w:rsid w:val="005E3CD0"/>
    <w:rsid w:val="005E6675"/>
    <w:rsid w:val="00613549"/>
    <w:rsid w:val="006145AF"/>
    <w:rsid w:val="00616A3D"/>
    <w:rsid w:val="00634DFF"/>
    <w:rsid w:val="006369C7"/>
    <w:rsid w:val="006524A3"/>
    <w:rsid w:val="00653A7A"/>
    <w:rsid w:val="00655EAD"/>
    <w:rsid w:val="00655EB0"/>
    <w:rsid w:val="0065603A"/>
    <w:rsid w:val="00661250"/>
    <w:rsid w:val="006752E7"/>
    <w:rsid w:val="006756BB"/>
    <w:rsid w:val="006B30EB"/>
    <w:rsid w:val="006C65AF"/>
    <w:rsid w:val="006C7203"/>
    <w:rsid w:val="006F2CE2"/>
    <w:rsid w:val="007018BD"/>
    <w:rsid w:val="00701F56"/>
    <w:rsid w:val="00702C95"/>
    <w:rsid w:val="00702F69"/>
    <w:rsid w:val="00716970"/>
    <w:rsid w:val="0074038B"/>
    <w:rsid w:val="0075562D"/>
    <w:rsid w:val="00774972"/>
    <w:rsid w:val="007841B5"/>
    <w:rsid w:val="007907CC"/>
    <w:rsid w:val="007A6786"/>
    <w:rsid w:val="007B0292"/>
    <w:rsid w:val="007D2299"/>
    <w:rsid w:val="007F00D9"/>
    <w:rsid w:val="007F50A3"/>
    <w:rsid w:val="008062EF"/>
    <w:rsid w:val="0081535F"/>
    <w:rsid w:val="00816D4D"/>
    <w:rsid w:val="00827CF9"/>
    <w:rsid w:val="00830D97"/>
    <w:rsid w:val="00834B6E"/>
    <w:rsid w:val="008460A4"/>
    <w:rsid w:val="00846F71"/>
    <w:rsid w:val="0085248C"/>
    <w:rsid w:val="00871745"/>
    <w:rsid w:val="00871910"/>
    <w:rsid w:val="008728D4"/>
    <w:rsid w:val="0087382D"/>
    <w:rsid w:val="00883025"/>
    <w:rsid w:val="008B69A3"/>
    <w:rsid w:val="00905058"/>
    <w:rsid w:val="00940D37"/>
    <w:rsid w:val="00942954"/>
    <w:rsid w:val="00956226"/>
    <w:rsid w:val="009667F7"/>
    <w:rsid w:val="00977C83"/>
    <w:rsid w:val="00991899"/>
    <w:rsid w:val="009A76DB"/>
    <w:rsid w:val="009B37F2"/>
    <w:rsid w:val="009B7FCC"/>
    <w:rsid w:val="009F77B9"/>
    <w:rsid w:val="00A07853"/>
    <w:rsid w:val="00A26698"/>
    <w:rsid w:val="00A32EF9"/>
    <w:rsid w:val="00A40F4A"/>
    <w:rsid w:val="00A534F3"/>
    <w:rsid w:val="00A542A8"/>
    <w:rsid w:val="00A86AFE"/>
    <w:rsid w:val="00A94677"/>
    <w:rsid w:val="00A949A9"/>
    <w:rsid w:val="00AF3919"/>
    <w:rsid w:val="00B021A6"/>
    <w:rsid w:val="00B06F95"/>
    <w:rsid w:val="00B13297"/>
    <w:rsid w:val="00B1773B"/>
    <w:rsid w:val="00B24211"/>
    <w:rsid w:val="00B43987"/>
    <w:rsid w:val="00B47AC5"/>
    <w:rsid w:val="00B67820"/>
    <w:rsid w:val="00B740A3"/>
    <w:rsid w:val="00B86381"/>
    <w:rsid w:val="00B9360F"/>
    <w:rsid w:val="00BB30DA"/>
    <w:rsid w:val="00BB547D"/>
    <w:rsid w:val="00BD0278"/>
    <w:rsid w:val="00BF6078"/>
    <w:rsid w:val="00C111D6"/>
    <w:rsid w:val="00C56426"/>
    <w:rsid w:val="00C60275"/>
    <w:rsid w:val="00C81AA3"/>
    <w:rsid w:val="00C90B2B"/>
    <w:rsid w:val="00CA28B9"/>
    <w:rsid w:val="00CA6391"/>
    <w:rsid w:val="00CB0B53"/>
    <w:rsid w:val="00CD73B6"/>
    <w:rsid w:val="00CE2304"/>
    <w:rsid w:val="00CE6831"/>
    <w:rsid w:val="00D108A2"/>
    <w:rsid w:val="00D13174"/>
    <w:rsid w:val="00D26903"/>
    <w:rsid w:val="00D3168E"/>
    <w:rsid w:val="00D31ACA"/>
    <w:rsid w:val="00D55A19"/>
    <w:rsid w:val="00DA7471"/>
    <w:rsid w:val="00DB3756"/>
    <w:rsid w:val="00DB5A5B"/>
    <w:rsid w:val="00DE0958"/>
    <w:rsid w:val="00DE7E3E"/>
    <w:rsid w:val="00DF4ECE"/>
    <w:rsid w:val="00DF7DF6"/>
    <w:rsid w:val="00E171C4"/>
    <w:rsid w:val="00E4244B"/>
    <w:rsid w:val="00E466C1"/>
    <w:rsid w:val="00E504FD"/>
    <w:rsid w:val="00E52035"/>
    <w:rsid w:val="00E61D3A"/>
    <w:rsid w:val="00E77B45"/>
    <w:rsid w:val="00E906C4"/>
    <w:rsid w:val="00E93B08"/>
    <w:rsid w:val="00EA35E1"/>
    <w:rsid w:val="00EC272C"/>
    <w:rsid w:val="00ED17B1"/>
    <w:rsid w:val="00ED526B"/>
    <w:rsid w:val="00ED62A0"/>
    <w:rsid w:val="00F16A6D"/>
    <w:rsid w:val="00F16CCB"/>
    <w:rsid w:val="00F35EC1"/>
    <w:rsid w:val="00F42D0C"/>
    <w:rsid w:val="00F5398A"/>
    <w:rsid w:val="00F62D71"/>
    <w:rsid w:val="00F71A29"/>
    <w:rsid w:val="00F8023F"/>
    <w:rsid w:val="00F85FC1"/>
    <w:rsid w:val="00F87C36"/>
    <w:rsid w:val="00F95959"/>
    <w:rsid w:val="00FB058F"/>
    <w:rsid w:val="00FC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A452"/>
  <w15:chartTrackingRefBased/>
  <w15:docId w15:val="{D5F92972-CE5C-4A05-B8C2-E7C9AFCD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0A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740A3"/>
    <w:pPr>
      <w:keepNext/>
      <w:tabs>
        <w:tab w:val="left" w:pos="-1440"/>
        <w:tab w:val="left" w:pos="-720"/>
        <w:tab w:val="left" w:pos="3600"/>
        <w:tab w:val="left" w:pos="5040"/>
        <w:tab w:val="left" w:pos="6480"/>
      </w:tabs>
      <w:spacing w:line="240" w:lineRule="atLeast"/>
      <w:ind w:right="-360"/>
      <w:outlineLvl w:val="0"/>
    </w:pPr>
    <w:rPr>
      <w:rFonts w:ascii="Palatino" w:eastAsia="Times New Roman" w:hAnsi="Palatino"/>
      <w:i/>
      <w:u w:val="single"/>
    </w:rPr>
  </w:style>
  <w:style w:type="paragraph" w:styleId="Heading2">
    <w:name w:val="heading 2"/>
    <w:basedOn w:val="Normal"/>
    <w:next w:val="Normal"/>
    <w:link w:val="Heading2Char"/>
    <w:qFormat/>
    <w:rsid w:val="00B740A3"/>
    <w:pPr>
      <w:keepNext/>
      <w:tabs>
        <w:tab w:val="left" w:pos="-1440"/>
        <w:tab w:val="left" w:pos="-720"/>
        <w:tab w:val="left" w:pos="3600"/>
        <w:tab w:val="left" w:pos="5040"/>
        <w:tab w:val="left" w:pos="6480"/>
      </w:tabs>
      <w:spacing w:line="240" w:lineRule="atLeast"/>
      <w:ind w:right="-360"/>
      <w:outlineLvl w:val="1"/>
    </w:pPr>
    <w:rPr>
      <w:rFonts w:ascii="Palatino" w:eastAsia="Times New Roman" w:hAnsi="Palatino"/>
      <w:b/>
      <w:i/>
      <w:u w:val="single"/>
    </w:rPr>
  </w:style>
  <w:style w:type="paragraph" w:styleId="Heading3">
    <w:name w:val="heading 3"/>
    <w:basedOn w:val="Normal"/>
    <w:next w:val="Normal"/>
    <w:link w:val="Heading3Char"/>
    <w:qFormat/>
    <w:rsid w:val="00B740A3"/>
    <w:pPr>
      <w:keepNext/>
      <w:tabs>
        <w:tab w:val="left" w:pos="-1440"/>
        <w:tab w:val="left" w:pos="-720"/>
        <w:tab w:val="left" w:pos="432"/>
        <w:tab w:val="left" w:pos="2160"/>
        <w:tab w:val="left" w:pos="2592"/>
        <w:tab w:val="left" w:pos="4320"/>
        <w:tab w:val="left" w:pos="6480"/>
        <w:tab w:val="left" w:pos="7920"/>
        <w:tab w:val="left" w:pos="8208"/>
      </w:tabs>
      <w:spacing w:line="240" w:lineRule="atLeast"/>
      <w:ind w:left="360" w:hanging="360"/>
      <w:outlineLvl w:val="2"/>
    </w:pPr>
    <w:rPr>
      <w:rFonts w:ascii="Palatino" w:hAnsi="Palatino"/>
      <w:b/>
      <w:sz w:val="22"/>
      <w:u w:val="single"/>
    </w:rPr>
  </w:style>
  <w:style w:type="paragraph" w:styleId="Heading4">
    <w:name w:val="heading 4"/>
    <w:basedOn w:val="Normal"/>
    <w:next w:val="Normal"/>
    <w:link w:val="Heading4Char"/>
    <w:qFormat/>
    <w:rsid w:val="00B740A3"/>
    <w:pPr>
      <w:keepNext/>
      <w:tabs>
        <w:tab w:val="left" w:pos="-1440"/>
        <w:tab w:val="left" w:pos="-720"/>
        <w:tab w:val="left" w:pos="480"/>
      </w:tabs>
      <w:spacing w:line="240" w:lineRule="atLeast"/>
      <w:outlineLvl w:val="3"/>
    </w:pPr>
    <w:rPr>
      <w:rFonts w:ascii="Palatino" w:hAnsi="Palatino"/>
      <w:b/>
      <w:sz w:val="22"/>
      <w:u w:val="single"/>
    </w:rPr>
  </w:style>
  <w:style w:type="paragraph" w:styleId="Heading5">
    <w:name w:val="heading 5"/>
    <w:basedOn w:val="Normal"/>
    <w:next w:val="Normal"/>
    <w:link w:val="Heading5Char"/>
    <w:qFormat/>
    <w:rsid w:val="00B740A3"/>
    <w:pPr>
      <w:keepNext/>
      <w:tabs>
        <w:tab w:val="left" w:pos="-1440"/>
        <w:tab w:val="left" w:pos="-720"/>
        <w:tab w:val="left" w:pos="2160"/>
        <w:tab w:val="left" w:pos="2640"/>
      </w:tabs>
      <w:ind w:right="-360"/>
      <w:outlineLvl w:val="4"/>
    </w:pPr>
    <w:rPr>
      <w:rFonts w:ascii="Palatino" w:eastAsia="Times New Roman" w:hAnsi="Palatino"/>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0A3"/>
    <w:rPr>
      <w:rFonts w:ascii="Palatino" w:eastAsia="Times New Roman" w:hAnsi="Palatino" w:cs="Times New Roman"/>
      <w:i/>
      <w:sz w:val="24"/>
      <w:szCs w:val="20"/>
      <w:u w:val="single"/>
    </w:rPr>
  </w:style>
  <w:style w:type="character" w:customStyle="1" w:styleId="Heading2Char">
    <w:name w:val="Heading 2 Char"/>
    <w:basedOn w:val="DefaultParagraphFont"/>
    <w:link w:val="Heading2"/>
    <w:rsid w:val="00B740A3"/>
    <w:rPr>
      <w:rFonts w:ascii="Palatino" w:eastAsia="Times New Roman" w:hAnsi="Palatino" w:cs="Times New Roman"/>
      <w:b/>
      <w:i/>
      <w:sz w:val="24"/>
      <w:szCs w:val="20"/>
      <w:u w:val="single"/>
    </w:rPr>
  </w:style>
  <w:style w:type="character" w:customStyle="1" w:styleId="Heading3Char">
    <w:name w:val="Heading 3 Char"/>
    <w:basedOn w:val="DefaultParagraphFont"/>
    <w:link w:val="Heading3"/>
    <w:rsid w:val="00B740A3"/>
    <w:rPr>
      <w:rFonts w:ascii="Palatino" w:eastAsia="Times" w:hAnsi="Palatino" w:cs="Times New Roman"/>
      <w:b/>
      <w:szCs w:val="20"/>
      <w:u w:val="single"/>
    </w:rPr>
  </w:style>
  <w:style w:type="character" w:customStyle="1" w:styleId="Heading4Char">
    <w:name w:val="Heading 4 Char"/>
    <w:basedOn w:val="DefaultParagraphFont"/>
    <w:link w:val="Heading4"/>
    <w:rsid w:val="00B740A3"/>
    <w:rPr>
      <w:rFonts w:ascii="Palatino" w:eastAsia="Times" w:hAnsi="Palatino" w:cs="Times New Roman"/>
      <w:b/>
      <w:szCs w:val="20"/>
      <w:u w:val="single"/>
    </w:rPr>
  </w:style>
  <w:style w:type="character" w:customStyle="1" w:styleId="Heading5Char">
    <w:name w:val="Heading 5 Char"/>
    <w:basedOn w:val="DefaultParagraphFont"/>
    <w:link w:val="Heading5"/>
    <w:rsid w:val="00B740A3"/>
    <w:rPr>
      <w:rFonts w:ascii="Palatino" w:eastAsia="Times New Roman" w:hAnsi="Palatino" w:cs="Times New Roman"/>
      <w:b/>
      <w:szCs w:val="20"/>
      <w:u w:val="single"/>
    </w:rPr>
  </w:style>
  <w:style w:type="paragraph" w:styleId="Footer">
    <w:name w:val="footer"/>
    <w:basedOn w:val="Normal"/>
    <w:link w:val="FooterChar"/>
    <w:rsid w:val="00B740A3"/>
    <w:pPr>
      <w:tabs>
        <w:tab w:val="center" w:pos="4320"/>
        <w:tab w:val="right" w:pos="8640"/>
      </w:tabs>
    </w:pPr>
  </w:style>
  <w:style w:type="character" w:customStyle="1" w:styleId="FooterChar">
    <w:name w:val="Footer Char"/>
    <w:basedOn w:val="DefaultParagraphFont"/>
    <w:link w:val="Footer"/>
    <w:rsid w:val="00B740A3"/>
    <w:rPr>
      <w:rFonts w:ascii="Times" w:eastAsia="Times" w:hAnsi="Times" w:cs="Times New Roman"/>
      <w:sz w:val="24"/>
      <w:szCs w:val="20"/>
    </w:rPr>
  </w:style>
  <w:style w:type="paragraph" w:styleId="BodyTextIndent">
    <w:name w:val="Body Text Indent"/>
    <w:basedOn w:val="Normal"/>
    <w:link w:val="BodyTextIndentChar"/>
    <w:rsid w:val="00B740A3"/>
    <w:pPr>
      <w:tabs>
        <w:tab w:val="left" w:pos="-1440"/>
        <w:tab w:val="left" w:pos="-720"/>
        <w:tab w:val="left" w:pos="2160"/>
        <w:tab w:val="left" w:pos="2640"/>
      </w:tabs>
      <w:ind w:left="576" w:hanging="576"/>
    </w:pPr>
    <w:rPr>
      <w:rFonts w:ascii="Palatino" w:eastAsia="Times New Roman" w:hAnsi="Palatino"/>
    </w:rPr>
  </w:style>
  <w:style w:type="character" w:customStyle="1" w:styleId="BodyTextIndentChar">
    <w:name w:val="Body Text Indent Char"/>
    <w:basedOn w:val="DefaultParagraphFont"/>
    <w:link w:val="BodyTextIndent"/>
    <w:rsid w:val="00B740A3"/>
    <w:rPr>
      <w:rFonts w:ascii="Palatino" w:eastAsia="Times New Roman" w:hAnsi="Palatino" w:cs="Times New Roman"/>
      <w:sz w:val="24"/>
      <w:szCs w:val="20"/>
    </w:rPr>
  </w:style>
  <w:style w:type="paragraph" w:styleId="BodyText">
    <w:name w:val="Body Text"/>
    <w:basedOn w:val="Normal"/>
    <w:link w:val="BodyTextChar"/>
    <w:rsid w:val="00B740A3"/>
    <w:pPr>
      <w:tabs>
        <w:tab w:val="left" w:pos="-1440"/>
        <w:tab w:val="left" w:pos="-720"/>
        <w:tab w:val="left" w:pos="240"/>
        <w:tab w:val="left" w:pos="2160"/>
        <w:tab w:val="left" w:pos="2640"/>
      </w:tabs>
      <w:spacing w:line="240" w:lineRule="atLeast"/>
      <w:ind w:right="-360"/>
    </w:pPr>
    <w:rPr>
      <w:rFonts w:ascii="Palatino" w:eastAsia="Times New Roman" w:hAnsi="Palatino"/>
    </w:rPr>
  </w:style>
  <w:style w:type="character" w:customStyle="1" w:styleId="BodyTextChar">
    <w:name w:val="Body Text Char"/>
    <w:basedOn w:val="DefaultParagraphFont"/>
    <w:link w:val="BodyText"/>
    <w:rsid w:val="00B740A3"/>
    <w:rPr>
      <w:rFonts w:ascii="Palatino" w:eastAsia="Times New Roman" w:hAnsi="Palatino" w:cs="Times New Roman"/>
      <w:sz w:val="24"/>
      <w:szCs w:val="20"/>
    </w:rPr>
  </w:style>
  <w:style w:type="paragraph" w:styleId="BodyTextIndent3">
    <w:name w:val="Body Text Indent 3"/>
    <w:basedOn w:val="Normal"/>
    <w:link w:val="BodyTextIndent3Char"/>
    <w:rsid w:val="00B740A3"/>
    <w:pPr>
      <w:tabs>
        <w:tab w:val="left" w:pos="-1440"/>
        <w:tab w:val="left" w:pos="-720"/>
        <w:tab w:val="left" w:pos="480"/>
      </w:tabs>
      <w:ind w:left="360" w:hanging="360"/>
    </w:pPr>
    <w:rPr>
      <w:rFonts w:ascii="Palatino" w:eastAsia="Times New Roman" w:hAnsi="Palatino"/>
    </w:rPr>
  </w:style>
  <w:style w:type="character" w:customStyle="1" w:styleId="BodyTextIndent3Char">
    <w:name w:val="Body Text Indent 3 Char"/>
    <w:basedOn w:val="DefaultParagraphFont"/>
    <w:link w:val="BodyTextIndent3"/>
    <w:rsid w:val="00B740A3"/>
    <w:rPr>
      <w:rFonts w:ascii="Palatino" w:eastAsia="Times New Roman" w:hAnsi="Palatino" w:cs="Times New Roman"/>
      <w:sz w:val="24"/>
      <w:szCs w:val="20"/>
    </w:rPr>
  </w:style>
  <w:style w:type="paragraph" w:styleId="Header">
    <w:name w:val="header"/>
    <w:basedOn w:val="Normal"/>
    <w:link w:val="HeaderChar"/>
    <w:uiPriority w:val="99"/>
    <w:rsid w:val="00B740A3"/>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uiPriority w:val="99"/>
    <w:rsid w:val="00B740A3"/>
    <w:rPr>
      <w:rFonts w:ascii="New York" w:eastAsia="Times New Roman" w:hAnsi="New York" w:cs="Times New Roman"/>
      <w:sz w:val="24"/>
      <w:szCs w:val="20"/>
    </w:rPr>
  </w:style>
  <w:style w:type="paragraph" w:styleId="BodyTextIndent2">
    <w:name w:val="Body Text Indent 2"/>
    <w:basedOn w:val="Normal"/>
    <w:link w:val="BodyTextIndent2Char"/>
    <w:rsid w:val="00B740A3"/>
    <w:pPr>
      <w:tabs>
        <w:tab w:val="left" w:pos="-1440"/>
        <w:tab w:val="left" w:pos="-720"/>
        <w:tab w:val="left" w:pos="2160"/>
        <w:tab w:val="left" w:pos="2640"/>
      </w:tabs>
      <w:spacing w:line="240" w:lineRule="atLeast"/>
      <w:ind w:left="2160" w:hanging="2160"/>
    </w:pPr>
    <w:rPr>
      <w:rFonts w:ascii="Palatino" w:eastAsia="Times New Roman" w:hAnsi="Palatino"/>
      <w:b/>
    </w:rPr>
  </w:style>
  <w:style w:type="character" w:customStyle="1" w:styleId="BodyTextIndent2Char">
    <w:name w:val="Body Text Indent 2 Char"/>
    <w:basedOn w:val="DefaultParagraphFont"/>
    <w:link w:val="BodyTextIndent2"/>
    <w:rsid w:val="00B740A3"/>
    <w:rPr>
      <w:rFonts w:ascii="Palatino" w:eastAsia="Times New Roman" w:hAnsi="Palatino" w:cs="Times New Roman"/>
      <w:b/>
      <w:sz w:val="24"/>
      <w:szCs w:val="20"/>
    </w:rPr>
  </w:style>
  <w:style w:type="paragraph" w:customStyle="1" w:styleId="Style1">
    <w:name w:val="Style1"/>
    <w:basedOn w:val="Normal"/>
    <w:rsid w:val="00B740A3"/>
    <w:rPr>
      <w:sz w:val="28"/>
    </w:rPr>
  </w:style>
  <w:style w:type="character" w:styleId="PageNumber">
    <w:name w:val="page number"/>
    <w:basedOn w:val="DefaultParagraphFont"/>
    <w:rsid w:val="00B740A3"/>
  </w:style>
  <w:style w:type="paragraph" w:styleId="BodyText2">
    <w:name w:val="Body Text 2"/>
    <w:basedOn w:val="Normal"/>
    <w:link w:val="BodyText2Char"/>
    <w:rsid w:val="00B740A3"/>
    <w:pPr>
      <w:overflowPunct w:val="0"/>
      <w:autoSpaceDE w:val="0"/>
      <w:autoSpaceDN w:val="0"/>
      <w:adjustRightInd w:val="0"/>
      <w:spacing w:after="120" w:line="480" w:lineRule="auto"/>
      <w:textAlignment w:val="baseline"/>
    </w:pPr>
    <w:rPr>
      <w:rFonts w:ascii="Times New Roman" w:eastAsia="Times New Roman" w:hAnsi="Times New Roman"/>
      <w:szCs w:val="24"/>
    </w:rPr>
  </w:style>
  <w:style w:type="character" w:customStyle="1" w:styleId="BodyText2Char">
    <w:name w:val="Body Text 2 Char"/>
    <w:basedOn w:val="DefaultParagraphFont"/>
    <w:link w:val="BodyText2"/>
    <w:rsid w:val="00B740A3"/>
    <w:rPr>
      <w:rFonts w:ascii="Times New Roman" w:eastAsia="Times New Roman" w:hAnsi="Times New Roman" w:cs="Times New Roman"/>
      <w:sz w:val="24"/>
      <w:szCs w:val="24"/>
    </w:rPr>
  </w:style>
  <w:style w:type="character" w:styleId="Hyperlink">
    <w:name w:val="Hyperlink"/>
    <w:uiPriority w:val="99"/>
    <w:rsid w:val="00B740A3"/>
    <w:rPr>
      <w:color w:val="0000FF"/>
      <w:u w:val="single"/>
    </w:rPr>
  </w:style>
  <w:style w:type="character" w:styleId="FollowedHyperlink">
    <w:name w:val="FollowedHyperlink"/>
    <w:rsid w:val="00B740A3"/>
    <w:rPr>
      <w:color w:val="800080"/>
      <w:u w:val="single"/>
    </w:rPr>
  </w:style>
  <w:style w:type="paragraph" w:styleId="BalloonText">
    <w:name w:val="Balloon Text"/>
    <w:basedOn w:val="Normal"/>
    <w:link w:val="BalloonTextChar"/>
    <w:uiPriority w:val="99"/>
    <w:semiHidden/>
    <w:unhideWhenUsed/>
    <w:rsid w:val="00B740A3"/>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0A3"/>
    <w:rPr>
      <w:rFonts w:ascii="Lucida Grande" w:eastAsia="Times" w:hAnsi="Lucida Grande" w:cs="Times New Roman"/>
      <w:sz w:val="18"/>
      <w:szCs w:val="18"/>
    </w:rPr>
  </w:style>
  <w:style w:type="paragraph" w:styleId="BodyText3">
    <w:name w:val="Body Text 3"/>
    <w:basedOn w:val="Normal"/>
    <w:link w:val="BodyText3Char"/>
    <w:uiPriority w:val="99"/>
    <w:unhideWhenUsed/>
    <w:rsid w:val="00B740A3"/>
    <w:pPr>
      <w:spacing w:after="120"/>
    </w:pPr>
    <w:rPr>
      <w:sz w:val="16"/>
      <w:szCs w:val="16"/>
    </w:rPr>
  </w:style>
  <w:style w:type="character" w:customStyle="1" w:styleId="BodyText3Char">
    <w:name w:val="Body Text 3 Char"/>
    <w:basedOn w:val="DefaultParagraphFont"/>
    <w:link w:val="BodyText3"/>
    <w:uiPriority w:val="99"/>
    <w:rsid w:val="00B740A3"/>
    <w:rPr>
      <w:rFonts w:ascii="Times" w:eastAsia="Times" w:hAnsi="Times" w:cs="Times New Roman"/>
      <w:sz w:val="16"/>
      <w:szCs w:val="16"/>
    </w:rPr>
  </w:style>
  <w:style w:type="paragraph" w:customStyle="1" w:styleId="MediumGrid1-Accent21">
    <w:name w:val="Medium Grid 1 - Accent 21"/>
    <w:basedOn w:val="Normal"/>
    <w:uiPriority w:val="34"/>
    <w:qFormat/>
    <w:rsid w:val="00B740A3"/>
    <w:pPr>
      <w:ind w:left="720"/>
      <w:contextualSpacing/>
    </w:pPr>
  </w:style>
  <w:style w:type="character" w:customStyle="1" w:styleId="cit-sep2">
    <w:name w:val="cit-sep2"/>
    <w:basedOn w:val="DefaultParagraphFont"/>
    <w:rsid w:val="00B740A3"/>
  </w:style>
  <w:style w:type="character" w:customStyle="1" w:styleId="cit-doi2">
    <w:name w:val="cit-doi2"/>
    <w:basedOn w:val="DefaultParagraphFont"/>
    <w:rsid w:val="00B740A3"/>
  </w:style>
  <w:style w:type="paragraph" w:customStyle="1" w:styleId="Default">
    <w:name w:val="Default"/>
    <w:rsid w:val="00B740A3"/>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B740A3"/>
    <w:pPr>
      <w:spacing w:after="200" w:line="276" w:lineRule="auto"/>
      <w:ind w:left="720"/>
      <w:contextualSpacing/>
    </w:pPr>
    <w:rPr>
      <w:rFonts w:ascii="Times New Roman" w:eastAsia="Calibri" w:hAnsi="Times New Roman"/>
      <w:szCs w:val="24"/>
    </w:rPr>
  </w:style>
  <w:style w:type="paragraph" w:styleId="PlainText">
    <w:name w:val="Plain Text"/>
    <w:basedOn w:val="Normal"/>
    <w:link w:val="PlainTextChar"/>
    <w:uiPriority w:val="99"/>
    <w:unhideWhenUsed/>
    <w:rsid w:val="00B740A3"/>
    <w:rPr>
      <w:rFonts w:ascii="Consolas" w:eastAsia="Calibri" w:hAnsi="Consolas"/>
      <w:sz w:val="21"/>
      <w:szCs w:val="21"/>
    </w:rPr>
  </w:style>
  <w:style w:type="character" w:customStyle="1" w:styleId="PlainTextChar">
    <w:name w:val="Plain Text Char"/>
    <w:basedOn w:val="DefaultParagraphFont"/>
    <w:link w:val="PlainText"/>
    <w:uiPriority w:val="99"/>
    <w:rsid w:val="00B740A3"/>
    <w:rPr>
      <w:rFonts w:ascii="Consolas" w:eastAsia="Calibri" w:hAnsi="Consolas" w:cs="Times New Roman"/>
      <w:sz w:val="21"/>
      <w:szCs w:val="21"/>
    </w:rPr>
  </w:style>
  <w:style w:type="table" w:customStyle="1" w:styleId="SimpleProposal">
    <w:name w:val="SimpleProposal"/>
    <w:basedOn w:val="TableNormal"/>
    <w:uiPriority w:val="99"/>
    <w:qFormat/>
    <w:rsid w:val="00044F92"/>
    <w:pPr>
      <w:spacing w:after="0" w:line="240" w:lineRule="auto"/>
    </w:pPr>
    <w:tblPr>
      <w:tblBorders>
        <w:top w:val="single" w:sz="4" w:space="0" w:color="auto"/>
        <w:insideH w:val="single" w:sz="4" w:space="0" w:color="auto"/>
      </w:tblBorders>
    </w:tblPr>
    <w:tblStylePr w:type="firstCol">
      <w:rPr>
        <w:rFonts w:asciiTheme="minorHAnsi" w:hAnsiTheme="minorHAnsi"/>
        <w:b/>
        <w:color w:val="8496B0" w:themeColor="text2" w:themeTint="99"/>
        <w:sz w:val="22"/>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DB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2154">
      <w:bodyDiv w:val="1"/>
      <w:marLeft w:val="0"/>
      <w:marRight w:val="0"/>
      <w:marTop w:val="0"/>
      <w:marBottom w:val="0"/>
      <w:divBdr>
        <w:top w:val="none" w:sz="0" w:space="0" w:color="auto"/>
        <w:left w:val="none" w:sz="0" w:space="0" w:color="auto"/>
        <w:bottom w:val="none" w:sz="0" w:space="0" w:color="auto"/>
        <w:right w:val="none" w:sz="0" w:space="0" w:color="auto"/>
      </w:divBdr>
    </w:div>
    <w:div w:id="443698806">
      <w:bodyDiv w:val="1"/>
      <w:marLeft w:val="0"/>
      <w:marRight w:val="0"/>
      <w:marTop w:val="0"/>
      <w:marBottom w:val="0"/>
      <w:divBdr>
        <w:top w:val="none" w:sz="0" w:space="0" w:color="auto"/>
        <w:left w:val="none" w:sz="0" w:space="0" w:color="auto"/>
        <w:bottom w:val="none" w:sz="0" w:space="0" w:color="auto"/>
        <w:right w:val="none" w:sz="0" w:space="0" w:color="auto"/>
      </w:divBdr>
    </w:div>
    <w:div w:id="508254573">
      <w:bodyDiv w:val="1"/>
      <w:marLeft w:val="0"/>
      <w:marRight w:val="0"/>
      <w:marTop w:val="0"/>
      <w:marBottom w:val="0"/>
      <w:divBdr>
        <w:top w:val="none" w:sz="0" w:space="0" w:color="auto"/>
        <w:left w:val="none" w:sz="0" w:space="0" w:color="auto"/>
        <w:bottom w:val="none" w:sz="0" w:space="0" w:color="auto"/>
        <w:right w:val="none" w:sz="0" w:space="0" w:color="auto"/>
      </w:divBdr>
    </w:div>
    <w:div w:id="641421287">
      <w:bodyDiv w:val="1"/>
      <w:marLeft w:val="0"/>
      <w:marRight w:val="0"/>
      <w:marTop w:val="0"/>
      <w:marBottom w:val="0"/>
      <w:divBdr>
        <w:top w:val="none" w:sz="0" w:space="0" w:color="auto"/>
        <w:left w:val="none" w:sz="0" w:space="0" w:color="auto"/>
        <w:bottom w:val="none" w:sz="0" w:space="0" w:color="auto"/>
        <w:right w:val="none" w:sz="0" w:space="0" w:color="auto"/>
      </w:divBdr>
    </w:div>
    <w:div w:id="989285191">
      <w:bodyDiv w:val="1"/>
      <w:marLeft w:val="0"/>
      <w:marRight w:val="0"/>
      <w:marTop w:val="0"/>
      <w:marBottom w:val="0"/>
      <w:divBdr>
        <w:top w:val="none" w:sz="0" w:space="0" w:color="auto"/>
        <w:left w:val="none" w:sz="0" w:space="0" w:color="auto"/>
        <w:bottom w:val="none" w:sz="0" w:space="0" w:color="auto"/>
        <w:right w:val="none" w:sz="0" w:space="0" w:color="auto"/>
      </w:divBdr>
    </w:div>
    <w:div w:id="11349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ronicle.com/article/the-case-against-admissions-lotteries" TargetMode="External"/><Relationship Id="rId18" Type="http://schemas.openxmlformats.org/officeDocument/2006/relationships/hyperlink" Target="https://na01.safelinks.protection.outlook.com/?url=https%3A%2F%2Fblogs.psychcentral.com%2Fsingle-at-heart%2F2017%2F05%2Fwhats-fair-play-in-college-admissions-guest-post-by-rebecca-zwick%2F&amp;data=02%7C01%7Crzwick%40ets.org%7C3e3e4cf4569d44f9d59208d4e35a97e6%7C0ba6e9b760b34fae92f37e6ddd9e9b65%7C0%7C0%7C636383425621232871&amp;sdata=taGvaQbC7YkE3UoKkqqBQBjJufrjIEl5RQlzKgM84jw%3D&amp;reserved=0" TargetMode="External"/><Relationship Id="rId3" Type="http://schemas.openxmlformats.org/officeDocument/2006/relationships/customXml" Target="../customXml/item3.xml"/><Relationship Id="rId21" Type="http://schemas.openxmlformats.org/officeDocument/2006/relationships/hyperlink" Target="http://convention2.allacademic.com/one/aera/aera11/index.php?click_key=1&amp;cmd=Multi+Search+Search+Load+Publication&amp;publication_id=444199&amp;PHPSESSID=1c437f204686e9f55543d7db168be460"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file:///C:\s\Zwick-Chronicle-esz4.pdf" TargetMode="External"/><Relationship Id="rId2" Type="http://schemas.openxmlformats.org/officeDocument/2006/relationships/customXml" Target="../customXml/item2.xml"/><Relationship Id="rId16" Type="http://schemas.openxmlformats.org/officeDocument/2006/relationships/hyperlink" Target="https://allaccess.collegeboard.org/crafting-diverse-and-talented-college-class" TargetMode="External"/><Relationship Id="rId20" Type="http://schemas.openxmlformats.org/officeDocument/2006/relationships/hyperlink" Target="https://learn.enrollment.org/enrollment-spectrum-podcast/is-constrained-optimization-the-future-of-admissions-ep-8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llegeboard.org/membership/all-access/admissions/crafting-diverse-and-talented-college-clas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chronicle.com/article/Transparency-in-College/23494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01.safelinks.protection.outlook.com/?url=https%3A%2F%2Fwww.nytimes.com%2F2017%2F12%2F05%2Fopinion%2Fcollege-applications-stress.html&amp;data=02%7C01%7Crzwick%40ets.org%7Cefe81bb4343d4780460908d5940cbab2%7C0ba6e9b760b34fae92f37e6ddd9e9b65%7C0%7C0%7C636577704755464920&amp;sdata=2MuRj6lCJekDdCvoZqXeA4Qt%2BukVvFiGjVNhnG%2Bxiew%3D&amp;reserved=0" TargetMode="External"/><Relationship Id="rId22" Type="http://schemas.openxmlformats.org/officeDocument/2006/relationships/hyperlink" Target="http://www.k12center.org/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393BDCE94F04591B545EA0C0B2520" ma:contentTypeVersion="6" ma:contentTypeDescription="Create a new document." ma:contentTypeScope="" ma:versionID="76f7f1af4db9a21ea68823942ad21b6a">
  <xsd:schema xmlns:xsd="http://www.w3.org/2001/XMLSchema" xmlns:xs="http://www.w3.org/2001/XMLSchema" xmlns:p="http://schemas.microsoft.com/office/2006/metadata/properties" xmlns:ns3="4cbf1cc6-636d-4ba2-9acc-68141251338b" targetNamespace="http://schemas.microsoft.com/office/2006/metadata/properties" ma:root="true" ma:fieldsID="569541bf5a4e4e2475f71f619f2ad70c" ns3:_="">
    <xsd:import namespace="4cbf1cc6-636d-4ba2-9acc-68141251338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f1cc6-636d-4ba2-9acc-681412513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CC9C2-BD54-464F-85DF-AF069AD94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4A856D-A732-4A7F-948F-168CDA5DA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f1cc6-636d-4ba2-9acc-681412513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EC4E2-9727-49AF-9562-9252CEA7C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6239</Words>
  <Characters>35565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Zwick, Rebecca J</dc:creator>
  <cp:keywords/>
  <dc:description/>
  <cp:lastModifiedBy>Rebecca Zwick</cp:lastModifiedBy>
  <cp:revision>2</cp:revision>
  <cp:lastPrinted>2021-06-14T04:09:00Z</cp:lastPrinted>
  <dcterms:created xsi:type="dcterms:W3CDTF">2022-01-17T04:44:00Z</dcterms:created>
  <dcterms:modified xsi:type="dcterms:W3CDTF">2022-01-17T04:44:00Z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0x0101002BE393BDCE94F04591B545EA0C0B2520</vt:lpwstr>
  </property>
</Properties>
</file>